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812"/>
        <w:gridCol w:w="1418"/>
        <w:gridCol w:w="1559"/>
      </w:tblGrid>
      <w:tr w:rsidR="009912FF" w:rsidRPr="006E739E" w14:paraId="2577CA46" w14:textId="77777777" w:rsidTr="00926DCE">
        <w:trPr>
          <w:cantSplit/>
          <w:tblHeader/>
        </w:trPr>
        <w:tc>
          <w:tcPr>
            <w:tcW w:w="675" w:type="dxa"/>
            <w:shd w:val="clear" w:color="auto" w:fill="808080"/>
          </w:tcPr>
          <w:p w14:paraId="5579926A" w14:textId="77777777" w:rsidR="009912FF" w:rsidRPr="00926DCE" w:rsidRDefault="009912FF" w:rsidP="00926DCE">
            <w:pPr>
              <w:spacing w:before="120" w:after="120"/>
              <w:rPr>
                <w:rFonts w:ascii="Arial" w:hAnsi="Arial" w:cs="Arial"/>
                <w:b/>
                <w:color w:val="FFFFFF"/>
                <w:sz w:val="22"/>
                <w:szCs w:val="22"/>
              </w:rPr>
            </w:pPr>
            <w:r w:rsidRPr="00926DCE">
              <w:rPr>
                <w:rFonts w:ascii="Arial" w:hAnsi="Arial" w:cs="Arial"/>
                <w:b/>
                <w:color w:val="FFFFFF"/>
                <w:sz w:val="22"/>
                <w:szCs w:val="22"/>
              </w:rPr>
              <w:t>No</w:t>
            </w:r>
          </w:p>
        </w:tc>
        <w:tc>
          <w:tcPr>
            <w:tcW w:w="5812" w:type="dxa"/>
            <w:shd w:val="clear" w:color="auto" w:fill="808080"/>
          </w:tcPr>
          <w:p w14:paraId="33F2D4BC" w14:textId="77777777" w:rsidR="009912FF" w:rsidRPr="00926DCE" w:rsidRDefault="009912FF" w:rsidP="00926DCE">
            <w:pPr>
              <w:spacing w:before="120" w:after="120"/>
              <w:rPr>
                <w:rFonts w:ascii="Arial" w:hAnsi="Arial" w:cs="Arial"/>
                <w:b/>
                <w:color w:val="FFFFFF"/>
                <w:sz w:val="22"/>
                <w:szCs w:val="22"/>
              </w:rPr>
            </w:pPr>
            <w:r w:rsidRPr="00926DCE">
              <w:rPr>
                <w:rFonts w:ascii="Arial" w:hAnsi="Arial" w:cs="Arial"/>
                <w:b/>
                <w:color w:val="FFFFFF"/>
                <w:sz w:val="22"/>
                <w:szCs w:val="22"/>
              </w:rPr>
              <w:t>Responsibilities</w:t>
            </w:r>
          </w:p>
        </w:tc>
        <w:tc>
          <w:tcPr>
            <w:tcW w:w="1418" w:type="dxa"/>
            <w:shd w:val="clear" w:color="auto" w:fill="808080" w:themeFill="background1" w:themeFillShade="80"/>
            <w:vAlign w:val="center"/>
          </w:tcPr>
          <w:p w14:paraId="05D7FD2D" w14:textId="77777777" w:rsidR="009912FF" w:rsidRPr="00926DCE" w:rsidRDefault="00826312" w:rsidP="00926DCE">
            <w:pPr>
              <w:spacing w:before="120" w:after="120"/>
              <w:jc w:val="center"/>
              <w:rPr>
                <w:rFonts w:ascii="Arial" w:hAnsi="Arial" w:cs="Arial"/>
                <w:b/>
                <w:color w:val="FFFFFF"/>
                <w:sz w:val="22"/>
                <w:szCs w:val="22"/>
              </w:rPr>
            </w:pPr>
            <w:r w:rsidRPr="00926DCE">
              <w:rPr>
                <w:rFonts w:ascii="Arial" w:hAnsi="Arial" w:cs="Arial"/>
                <w:b/>
                <w:color w:val="FFFFFF"/>
                <w:sz w:val="22"/>
                <w:szCs w:val="22"/>
              </w:rPr>
              <w:t>&lt;</w:t>
            </w:r>
            <w:r w:rsidR="009912FF" w:rsidRPr="00926DCE">
              <w:rPr>
                <w:rFonts w:ascii="Arial" w:hAnsi="Arial" w:cs="Arial"/>
                <w:b/>
                <w:color w:val="FFFFFF"/>
                <w:sz w:val="22"/>
                <w:szCs w:val="22"/>
              </w:rPr>
              <w:t>Supplier</w:t>
            </w:r>
            <w:r w:rsidRPr="00926DCE">
              <w:rPr>
                <w:rFonts w:ascii="Arial" w:hAnsi="Arial" w:cs="Arial"/>
                <w:b/>
                <w:color w:val="FFFFFF"/>
                <w:sz w:val="22"/>
                <w:szCs w:val="22"/>
              </w:rPr>
              <w:t>&gt;</w:t>
            </w:r>
          </w:p>
        </w:tc>
        <w:tc>
          <w:tcPr>
            <w:tcW w:w="1559" w:type="dxa"/>
            <w:shd w:val="clear" w:color="auto" w:fill="808080" w:themeFill="background1" w:themeFillShade="80"/>
            <w:vAlign w:val="center"/>
          </w:tcPr>
          <w:p w14:paraId="4A1868C3" w14:textId="77777777" w:rsidR="009912FF" w:rsidRPr="00926DCE" w:rsidRDefault="00826312" w:rsidP="00926DCE">
            <w:pPr>
              <w:spacing w:before="120" w:after="120"/>
              <w:jc w:val="center"/>
              <w:rPr>
                <w:rFonts w:ascii="Arial" w:hAnsi="Arial" w:cs="Arial"/>
                <w:b/>
                <w:color w:val="FFFFFF"/>
                <w:sz w:val="22"/>
                <w:szCs w:val="22"/>
              </w:rPr>
            </w:pPr>
            <w:r w:rsidRPr="00926DCE">
              <w:rPr>
                <w:rFonts w:ascii="Arial" w:hAnsi="Arial" w:cs="Arial"/>
                <w:b/>
                <w:color w:val="FFFFFF"/>
                <w:sz w:val="22"/>
                <w:szCs w:val="22"/>
              </w:rPr>
              <w:t>&lt;</w:t>
            </w:r>
            <w:r w:rsidR="009912FF" w:rsidRPr="00926DCE">
              <w:rPr>
                <w:rFonts w:ascii="Arial" w:hAnsi="Arial" w:cs="Arial"/>
                <w:b/>
                <w:color w:val="FFFFFF"/>
                <w:sz w:val="22"/>
                <w:szCs w:val="22"/>
              </w:rPr>
              <w:t>Customer</w:t>
            </w:r>
            <w:r w:rsidRPr="00926DCE">
              <w:rPr>
                <w:rFonts w:ascii="Arial" w:hAnsi="Arial" w:cs="Arial"/>
                <w:b/>
                <w:color w:val="FFFFFF"/>
                <w:sz w:val="22"/>
                <w:szCs w:val="22"/>
              </w:rPr>
              <w:t>&gt;</w:t>
            </w:r>
          </w:p>
        </w:tc>
      </w:tr>
      <w:tr w:rsidR="009912FF" w:rsidRPr="006E739E" w14:paraId="4F41A73B" w14:textId="77777777" w:rsidTr="00926DCE">
        <w:trPr>
          <w:cantSplit/>
        </w:trPr>
        <w:tc>
          <w:tcPr>
            <w:tcW w:w="675" w:type="dxa"/>
          </w:tcPr>
          <w:p w14:paraId="7F979334" w14:textId="77777777" w:rsidR="009912FF" w:rsidRPr="00926DCE" w:rsidRDefault="009912FF" w:rsidP="00926DCE">
            <w:pPr>
              <w:spacing w:after="120"/>
              <w:rPr>
                <w:rFonts w:ascii="Arial" w:hAnsi="Arial" w:cs="Arial"/>
                <w:b/>
                <w:sz w:val="22"/>
                <w:szCs w:val="22"/>
              </w:rPr>
            </w:pPr>
            <w:r w:rsidRPr="00926DCE">
              <w:rPr>
                <w:rFonts w:ascii="Arial" w:hAnsi="Arial" w:cs="Arial"/>
                <w:b/>
                <w:sz w:val="22"/>
                <w:szCs w:val="22"/>
              </w:rPr>
              <w:t>1.0</w:t>
            </w:r>
          </w:p>
        </w:tc>
        <w:tc>
          <w:tcPr>
            <w:tcW w:w="5812" w:type="dxa"/>
          </w:tcPr>
          <w:p w14:paraId="74F71F6F" w14:textId="77777777" w:rsidR="009912FF" w:rsidRPr="00926DCE" w:rsidRDefault="009912FF" w:rsidP="00926DCE">
            <w:pPr>
              <w:spacing w:after="120"/>
              <w:rPr>
                <w:rFonts w:ascii="Arial" w:hAnsi="Arial" w:cs="Arial"/>
                <w:b/>
                <w:sz w:val="22"/>
                <w:szCs w:val="22"/>
              </w:rPr>
            </w:pPr>
            <w:r w:rsidRPr="00926DCE">
              <w:rPr>
                <w:rFonts w:ascii="Arial" w:hAnsi="Arial" w:cs="Arial"/>
                <w:b/>
                <w:sz w:val="22"/>
                <w:szCs w:val="22"/>
              </w:rPr>
              <w:t>Compliance</w:t>
            </w:r>
          </w:p>
        </w:tc>
        <w:tc>
          <w:tcPr>
            <w:tcW w:w="1418" w:type="dxa"/>
            <w:shd w:val="clear" w:color="auto" w:fill="auto"/>
            <w:vAlign w:val="center"/>
          </w:tcPr>
          <w:p w14:paraId="477DD4BE" w14:textId="77777777" w:rsidR="009912FF" w:rsidRPr="00926DCE" w:rsidRDefault="009912FF" w:rsidP="00926DCE">
            <w:pPr>
              <w:spacing w:after="120"/>
              <w:jc w:val="center"/>
              <w:rPr>
                <w:rFonts w:ascii="Arial" w:hAnsi="Arial" w:cs="Arial"/>
                <w:b/>
                <w:sz w:val="22"/>
                <w:szCs w:val="22"/>
              </w:rPr>
            </w:pPr>
          </w:p>
        </w:tc>
        <w:tc>
          <w:tcPr>
            <w:tcW w:w="1559" w:type="dxa"/>
            <w:shd w:val="clear" w:color="auto" w:fill="auto"/>
            <w:vAlign w:val="center"/>
          </w:tcPr>
          <w:p w14:paraId="41575AC2" w14:textId="77777777" w:rsidR="009912FF" w:rsidRPr="00926DCE" w:rsidRDefault="009912FF" w:rsidP="00926DCE">
            <w:pPr>
              <w:spacing w:after="120"/>
              <w:jc w:val="center"/>
              <w:rPr>
                <w:rFonts w:ascii="Arial" w:hAnsi="Arial" w:cs="Arial"/>
                <w:b/>
                <w:sz w:val="22"/>
                <w:szCs w:val="22"/>
              </w:rPr>
            </w:pPr>
          </w:p>
        </w:tc>
      </w:tr>
      <w:tr w:rsidR="009912FF" w:rsidRPr="006E739E" w14:paraId="40F8FBCE" w14:textId="77777777" w:rsidTr="00926DCE">
        <w:trPr>
          <w:cantSplit/>
        </w:trPr>
        <w:tc>
          <w:tcPr>
            <w:tcW w:w="675" w:type="dxa"/>
          </w:tcPr>
          <w:p w14:paraId="24B96BB6" w14:textId="77777777" w:rsidR="009912FF" w:rsidRPr="00926DCE" w:rsidRDefault="009912FF" w:rsidP="00926DCE">
            <w:pPr>
              <w:spacing w:after="120"/>
              <w:rPr>
                <w:rFonts w:ascii="Arial" w:hAnsi="Arial" w:cs="Arial"/>
                <w:sz w:val="22"/>
                <w:szCs w:val="22"/>
              </w:rPr>
            </w:pPr>
            <w:r w:rsidRPr="00926DCE">
              <w:rPr>
                <w:rFonts w:ascii="Arial" w:hAnsi="Arial" w:cs="Arial"/>
                <w:sz w:val="22"/>
                <w:szCs w:val="22"/>
              </w:rPr>
              <w:t>1.1</w:t>
            </w:r>
          </w:p>
        </w:tc>
        <w:tc>
          <w:tcPr>
            <w:tcW w:w="5812" w:type="dxa"/>
          </w:tcPr>
          <w:p w14:paraId="7865E075" w14:textId="77777777" w:rsidR="009912FF" w:rsidRPr="00926DCE" w:rsidRDefault="009912FF" w:rsidP="00926DCE">
            <w:pPr>
              <w:spacing w:after="120"/>
              <w:rPr>
                <w:rFonts w:ascii="Arial" w:hAnsi="Arial" w:cs="Arial"/>
                <w:sz w:val="22"/>
                <w:szCs w:val="22"/>
              </w:rPr>
            </w:pPr>
            <w:r w:rsidRPr="00926DCE">
              <w:rPr>
                <w:rFonts w:ascii="Arial" w:hAnsi="Arial" w:cs="Arial"/>
                <w:sz w:val="22"/>
                <w:szCs w:val="22"/>
              </w:rPr>
              <w:t xml:space="preserve">Conform to the Joint IPEC GDP </w:t>
            </w:r>
            <w:r w:rsidR="000278C2" w:rsidRPr="00926DCE">
              <w:rPr>
                <w:rFonts w:ascii="Arial" w:hAnsi="Arial" w:cs="Arial"/>
                <w:sz w:val="22"/>
                <w:szCs w:val="22"/>
              </w:rPr>
              <w:t xml:space="preserve">Guide </w:t>
            </w:r>
            <w:r w:rsidRPr="00926DCE">
              <w:rPr>
                <w:rFonts w:ascii="Arial" w:hAnsi="Arial" w:cs="Arial"/>
                <w:sz w:val="22"/>
                <w:szCs w:val="22"/>
              </w:rPr>
              <w:t xml:space="preserve">and/or other quality criteria </w:t>
            </w:r>
            <w:r w:rsidR="0095212D" w:rsidRPr="00926DCE">
              <w:rPr>
                <w:rFonts w:ascii="Arial" w:hAnsi="Arial" w:cs="Arial"/>
                <w:sz w:val="22"/>
                <w:szCs w:val="22"/>
              </w:rPr>
              <w:t xml:space="preserve">and systems as </w:t>
            </w:r>
            <w:r w:rsidRPr="00926DCE">
              <w:rPr>
                <w:rFonts w:ascii="Arial" w:hAnsi="Arial" w:cs="Arial"/>
                <w:sz w:val="22"/>
                <w:szCs w:val="22"/>
              </w:rPr>
              <w:t xml:space="preserve">defined in </w:t>
            </w:r>
            <w:r w:rsidR="000A3A61" w:rsidRPr="00926DCE">
              <w:rPr>
                <w:rFonts w:ascii="Arial" w:hAnsi="Arial" w:cs="Arial"/>
                <w:sz w:val="22"/>
                <w:szCs w:val="22"/>
              </w:rPr>
              <w:t>Section D</w:t>
            </w:r>
            <w:r w:rsidR="001A4BB1" w:rsidRPr="00926DCE">
              <w:rPr>
                <w:rFonts w:ascii="Arial" w:hAnsi="Arial" w:cs="Arial"/>
                <w:sz w:val="22"/>
                <w:szCs w:val="22"/>
              </w:rPr>
              <w:t xml:space="preserve"> of this </w:t>
            </w:r>
            <w:r w:rsidR="000278C2" w:rsidRPr="00926DCE">
              <w:rPr>
                <w:rFonts w:ascii="Arial" w:hAnsi="Arial" w:cs="Arial"/>
                <w:sz w:val="22"/>
                <w:szCs w:val="22"/>
              </w:rPr>
              <w:t>A</w:t>
            </w:r>
            <w:r w:rsidR="001A4BB1" w:rsidRPr="00926DCE">
              <w:rPr>
                <w:rFonts w:ascii="Arial" w:hAnsi="Arial" w:cs="Arial"/>
                <w:sz w:val="22"/>
                <w:szCs w:val="22"/>
              </w:rPr>
              <w:t>greement.</w:t>
            </w:r>
          </w:p>
        </w:tc>
        <w:tc>
          <w:tcPr>
            <w:tcW w:w="1418" w:type="dxa"/>
            <w:shd w:val="clear" w:color="auto" w:fill="auto"/>
            <w:vAlign w:val="center"/>
          </w:tcPr>
          <w:p w14:paraId="7760E34F" w14:textId="77777777" w:rsidR="009912FF" w:rsidRPr="00926DCE" w:rsidRDefault="009912FF" w:rsidP="00926DCE">
            <w:pPr>
              <w:spacing w:after="120"/>
              <w:jc w:val="center"/>
              <w:rPr>
                <w:rFonts w:ascii="Arial" w:hAnsi="Arial" w:cs="Arial"/>
                <w:sz w:val="22"/>
                <w:szCs w:val="22"/>
              </w:rPr>
            </w:pPr>
            <w:r w:rsidRPr="00926DCE">
              <w:rPr>
                <w:rFonts w:ascii="Arial" w:hAnsi="Arial" w:cs="Arial"/>
                <w:sz w:val="22"/>
                <w:szCs w:val="22"/>
              </w:rPr>
              <w:t>X</w:t>
            </w:r>
          </w:p>
        </w:tc>
        <w:tc>
          <w:tcPr>
            <w:tcW w:w="1559" w:type="dxa"/>
            <w:shd w:val="clear" w:color="auto" w:fill="auto"/>
            <w:vAlign w:val="center"/>
          </w:tcPr>
          <w:p w14:paraId="5AFD42D0" w14:textId="77777777" w:rsidR="009912FF" w:rsidRPr="00926DCE" w:rsidRDefault="009912FF" w:rsidP="00926DCE">
            <w:pPr>
              <w:spacing w:after="120"/>
              <w:jc w:val="center"/>
              <w:rPr>
                <w:rFonts w:ascii="Arial" w:hAnsi="Arial" w:cs="Arial"/>
                <w:sz w:val="22"/>
                <w:szCs w:val="22"/>
              </w:rPr>
            </w:pPr>
          </w:p>
        </w:tc>
      </w:tr>
      <w:tr w:rsidR="009912FF" w:rsidRPr="006E739E" w14:paraId="24BD7D8C" w14:textId="77777777" w:rsidTr="00926DCE">
        <w:trPr>
          <w:cantSplit/>
        </w:trPr>
        <w:tc>
          <w:tcPr>
            <w:tcW w:w="675" w:type="dxa"/>
          </w:tcPr>
          <w:p w14:paraId="2AE0EA4D" w14:textId="77777777" w:rsidR="009912FF" w:rsidRPr="00926DCE" w:rsidRDefault="009912FF" w:rsidP="00926DCE">
            <w:pPr>
              <w:spacing w:after="120"/>
              <w:rPr>
                <w:rFonts w:ascii="Arial" w:hAnsi="Arial" w:cs="Arial"/>
                <w:sz w:val="22"/>
                <w:szCs w:val="22"/>
              </w:rPr>
            </w:pPr>
            <w:r w:rsidRPr="00926DCE">
              <w:rPr>
                <w:rFonts w:ascii="Arial" w:hAnsi="Arial" w:cs="Arial"/>
                <w:sz w:val="22"/>
                <w:szCs w:val="22"/>
              </w:rPr>
              <w:t>1.2</w:t>
            </w:r>
          </w:p>
        </w:tc>
        <w:tc>
          <w:tcPr>
            <w:tcW w:w="5812" w:type="dxa"/>
          </w:tcPr>
          <w:p w14:paraId="118944FF" w14:textId="77777777" w:rsidR="00C6038F" w:rsidRPr="00926DCE" w:rsidRDefault="009912FF" w:rsidP="00926DCE">
            <w:pPr>
              <w:spacing w:after="120"/>
              <w:rPr>
                <w:rFonts w:ascii="Arial" w:hAnsi="Arial" w:cs="Arial"/>
                <w:sz w:val="22"/>
                <w:szCs w:val="22"/>
              </w:rPr>
            </w:pPr>
            <w:r w:rsidRPr="00926DCE">
              <w:rPr>
                <w:rFonts w:ascii="Arial" w:hAnsi="Arial" w:cs="Arial"/>
                <w:sz w:val="22"/>
                <w:szCs w:val="22"/>
              </w:rPr>
              <w:t xml:space="preserve">Mutually agree upon specifications for the Excipients which are the subject of this </w:t>
            </w:r>
            <w:r w:rsidR="00C6038F" w:rsidRPr="00926DCE">
              <w:rPr>
                <w:rFonts w:ascii="Arial" w:hAnsi="Arial" w:cs="Arial"/>
                <w:sz w:val="22"/>
                <w:szCs w:val="22"/>
              </w:rPr>
              <w:t>A</w:t>
            </w:r>
            <w:r w:rsidRPr="00926DCE">
              <w:rPr>
                <w:rFonts w:ascii="Arial" w:hAnsi="Arial" w:cs="Arial"/>
                <w:sz w:val="22"/>
                <w:szCs w:val="22"/>
              </w:rPr>
              <w:t>greement.</w:t>
            </w:r>
          </w:p>
          <w:p w14:paraId="5A28A6E1" w14:textId="77777777" w:rsidR="00C63FCE" w:rsidRPr="00926DCE" w:rsidRDefault="009912FF" w:rsidP="00926DCE">
            <w:pPr>
              <w:spacing w:after="120"/>
              <w:rPr>
                <w:rFonts w:ascii="Arial" w:hAnsi="Arial" w:cs="Arial"/>
                <w:i/>
                <w:sz w:val="22"/>
                <w:szCs w:val="22"/>
              </w:rPr>
            </w:pPr>
            <w:r w:rsidRPr="00926DCE">
              <w:rPr>
                <w:rFonts w:ascii="Arial" w:hAnsi="Arial" w:cs="Arial"/>
                <w:sz w:val="22"/>
                <w:szCs w:val="22"/>
              </w:rPr>
              <w:t xml:space="preserve">Specifications in place at the time </w:t>
            </w:r>
            <w:r w:rsidR="007813BD" w:rsidRPr="00926DCE">
              <w:rPr>
                <w:rFonts w:ascii="Arial" w:hAnsi="Arial" w:cs="Arial"/>
                <w:sz w:val="22"/>
                <w:szCs w:val="22"/>
              </w:rPr>
              <w:t xml:space="preserve">of this </w:t>
            </w:r>
            <w:r w:rsidR="00C6038F" w:rsidRPr="00926DCE">
              <w:rPr>
                <w:rFonts w:ascii="Arial" w:hAnsi="Arial" w:cs="Arial"/>
                <w:sz w:val="22"/>
                <w:szCs w:val="22"/>
              </w:rPr>
              <w:t>A</w:t>
            </w:r>
            <w:r w:rsidR="007813BD" w:rsidRPr="00926DCE">
              <w:rPr>
                <w:rFonts w:ascii="Arial" w:hAnsi="Arial" w:cs="Arial"/>
                <w:sz w:val="22"/>
                <w:szCs w:val="22"/>
              </w:rPr>
              <w:t>greement are attached</w:t>
            </w:r>
            <w:r w:rsidR="003071E3" w:rsidRPr="00926DCE">
              <w:rPr>
                <w:rFonts w:ascii="Arial" w:hAnsi="Arial" w:cs="Arial"/>
                <w:sz w:val="22"/>
                <w:szCs w:val="22"/>
              </w:rPr>
              <w:t xml:space="preserve"> or referenced herein</w:t>
            </w:r>
            <w:r w:rsidR="007813BD" w:rsidRPr="00926DCE">
              <w:rPr>
                <w:rFonts w:ascii="Arial" w:hAnsi="Arial" w:cs="Arial"/>
                <w:sz w:val="22"/>
                <w:szCs w:val="22"/>
              </w:rPr>
              <w:t>.</w:t>
            </w:r>
          </w:p>
          <w:p w14:paraId="6496E113" w14:textId="77777777" w:rsidR="009912FF" w:rsidRPr="00926DCE" w:rsidRDefault="00C63FCE" w:rsidP="00926DCE">
            <w:pPr>
              <w:spacing w:after="120"/>
              <w:rPr>
                <w:rFonts w:ascii="Arial" w:hAnsi="Arial" w:cs="Arial"/>
                <w:sz w:val="22"/>
                <w:szCs w:val="22"/>
              </w:rPr>
            </w:pPr>
            <w:r w:rsidRPr="00926DCE">
              <w:rPr>
                <w:rFonts w:ascii="Arial" w:hAnsi="Arial" w:cs="Arial"/>
                <w:i/>
                <w:sz w:val="22"/>
                <w:szCs w:val="22"/>
              </w:rPr>
              <w:t xml:space="preserve">Note: </w:t>
            </w:r>
            <w:r w:rsidR="009912FF" w:rsidRPr="00926DCE">
              <w:rPr>
                <w:rFonts w:ascii="Arial" w:hAnsi="Arial" w:cs="Arial"/>
                <w:i/>
                <w:sz w:val="22"/>
                <w:szCs w:val="22"/>
              </w:rPr>
              <w:t>Attachment of specifications is optional.</w:t>
            </w:r>
          </w:p>
        </w:tc>
        <w:tc>
          <w:tcPr>
            <w:tcW w:w="1418" w:type="dxa"/>
            <w:shd w:val="clear" w:color="auto" w:fill="auto"/>
            <w:vAlign w:val="center"/>
          </w:tcPr>
          <w:p w14:paraId="0B457FDB" w14:textId="77777777" w:rsidR="009912FF" w:rsidRPr="00926DCE" w:rsidRDefault="009912FF" w:rsidP="00926DCE">
            <w:pPr>
              <w:spacing w:after="120"/>
              <w:jc w:val="center"/>
              <w:rPr>
                <w:rFonts w:ascii="Arial" w:hAnsi="Arial" w:cs="Arial"/>
                <w:sz w:val="22"/>
                <w:szCs w:val="22"/>
              </w:rPr>
            </w:pPr>
            <w:r w:rsidRPr="00926DCE">
              <w:rPr>
                <w:rFonts w:ascii="Arial" w:hAnsi="Arial" w:cs="Arial"/>
                <w:sz w:val="22"/>
                <w:szCs w:val="22"/>
              </w:rPr>
              <w:t>X</w:t>
            </w:r>
          </w:p>
        </w:tc>
        <w:tc>
          <w:tcPr>
            <w:tcW w:w="1559" w:type="dxa"/>
            <w:shd w:val="clear" w:color="auto" w:fill="auto"/>
            <w:vAlign w:val="center"/>
          </w:tcPr>
          <w:p w14:paraId="0446A1E5" w14:textId="77777777" w:rsidR="009912FF" w:rsidRPr="00926DCE" w:rsidRDefault="009912FF" w:rsidP="00926DCE">
            <w:pPr>
              <w:spacing w:after="120"/>
              <w:jc w:val="center"/>
              <w:rPr>
                <w:rFonts w:ascii="Arial" w:hAnsi="Arial" w:cs="Arial"/>
                <w:sz w:val="22"/>
                <w:szCs w:val="22"/>
              </w:rPr>
            </w:pPr>
            <w:r w:rsidRPr="00926DCE">
              <w:rPr>
                <w:rFonts w:ascii="Arial" w:hAnsi="Arial" w:cs="Arial"/>
                <w:sz w:val="22"/>
                <w:szCs w:val="22"/>
              </w:rPr>
              <w:t>X</w:t>
            </w:r>
          </w:p>
        </w:tc>
      </w:tr>
      <w:tr w:rsidR="009912FF" w:rsidRPr="006E739E" w14:paraId="0B4B1455" w14:textId="77777777" w:rsidTr="00926DCE">
        <w:trPr>
          <w:cantSplit/>
        </w:trPr>
        <w:tc>
          <w:tcPr>
            <w:tcW w:w="675" w:type="dxa"/>
          </w:tcPr>
          <w:p w14:paraId="148635E9" w14:textId="77777777" w:rsidR="009912FF" w:rsidRPr="00926DCE" w:rsidRDefault="009912FF" w:rsidP="00926DCE">
            <w:pPr>
              <w:spacing w:after="120"/>
              <w:rPr>
                <w:rFonts w:ascii="Arial" w:hAnsi="Arial" w:cs="Arial"/>
                <w:sz w:val="22"/>
                <w:szCs w:val="22"/>
              </w:rPr>
            </w:pPr>
            <w:r w:rsidRPr="00926DCE">
              <w:rPr>
                <w:rFonts w:ascii="Arial" w:hAnsi="Arial" w:cs="Arial"/>
                <w:sz w:val="22"/>
                <w:szCs w:val="22"/>
              </w:rPr>
              <w:t>1.3</w:t>
            </w:r>
          </w:p>
        </w:tc>
        <w:tc>
          <w:tcPr>
            <w:tcW w:w="5812" w:type="dxa"/>
          </w:tcPr>
          <w:p w14:paraId="7BCEDB25" w14:textId="77777777" w:rsidR="009912FF" w:rsidRPr="00926DCE" w:rsidRDefault="009912FF" w:rsidP="00926DCE">
            <w:pPr>
              <w:spacing w:after="120"/>
              <w:rPr>
                <w:rFonts w:ascii="Arial" w:hAnsi="Arial" w:cs="Arial"/>
                <w:sz w:val="22"/>
                <w:szCs w:val="22"/>
              </w:rPr>
            </w:pPr>
            <w:r w:rsidRPr="00926DCE">
              <w:rPr>
                <w:rFonts w:ascii="Arial" w:hAnsi="Arial" w:cs="Arial"/>
                <w:sz w:val="22"/>
                <w:szCs w:val="22"/>
              </w:rPr>
              <w:t xml:space="preserve">Changes to the specifications shall be mutually agreed upon and communicated in writing between the parties to this </w:t>
            </w:r>
            <w:r w:rsidR="00B56E48" w:rsidRPr="00926DCE">
              <w:rPr>
                <w:rFonts w:ascii="Arial" w:hAnsi="Arial" w:cs="Arial"/>
                <w:sz w:val="22"/>
                <w:szCs w:val="22"/>
              </w:rPr>
              <w:t>A</w:t>
            </w:r>
            <w:r w:rsidRPr="00926DCE">
              <w:rPr>
                <w:rFonts w:ascii="Arial" w:hAnsi="Arial" w:cs="Arial"/>
                <w:sz w:val="22"/>
                <w:szCs w:val="22"/>
              </w:rPr>
              <w:t>greement, except for compendial changes which can be implemented without mutual agreement. Compendial changes shall be implemented by the compendial implementation date.</w:t>
            </w:r>
          </w:p>
        </w:tc>
        <w:tc>
          <w:tcPr>
            <w:tcW w:w="1418" w:type="dxa"/>
            <w:shd w:val="clear" w:color="auto" w:fill="auto"/>
            <w:vAlign w:val="center"/>
          </w:tcPr>
          <w:p w14:paraId="49BA20CA" w14:textId="77777777" w:rsidR="009912FF" w:rsidRPr="00926DCE" w:rsidRDefault="009912FF" w:rsidP="00926DCE">
            <w:pPr>
              <w:spacing w:after="120"/>
              <w:jc w:val="center"/>
              <w:rPr>
                <w:rFonts w:ascii="Arial" w:hAnsi="Arial" w:cs="Arial"/>
                <w:sz w:val="22"/>
                <w:szCs w:val="22"/>
              </w:rPr>
            </w:pPr>
            <w:r w:rsidRPr="00926DCE">
              <w:rPr>
                <w:rFonts w:ascii="Arial" w:hAnsi="Arial" w:cs="Arial"/>
                <w:sz w:val="22"/>
                <w:szCs w:val="22"/>
              </w:rPr>
              <w:t>X</w:t>
            </w:r>
          </w:p>
        </w:tc>
        <w:tc>
          <w:tcPr>
            <w:tcW w:w="1559" w:type="dxa"/>
            <w:shd w:val="clear" w:color="auto" w:fill="auto"/>
            <w:vAlign w:val="center"/>
          </w:tcPr>
          <w:p w14:paraId="0488B316" w14:textId="77777777" w:rsidR="009912FF" w:rsidRPr="00926DCE" w:rsidRDefault="009912FF" w:rsidP="00926DCE">
            <w:pPr>
              <w:spacing w:after="120"/>
              <w:jc w:val="center"/>
              <w:rPr>
                <w:rFonts w:ascii="Arial" w:hAnsi="Arial" w:cs="Arial"/>
                <w:sz w:val="22"/>
                <w:szCs w:val="22"/>
              </w:rPr>
            </w:pPr>
            <w:r w:rsidRPr="00926DCE">
              <w:rPr>
                <w:rFonts w:ascii="Arial" w:hAnsi="Arial" w:cs="Arial"/>
                <w:sz w:val="22"/>
                <w:szCs w:val="22"/>
              </w:rPr>
              <w:t>X</w:t>
            </w:r>
          </w:p>
        </w:tc>
      </w:tr>
      <w:tr w:rsidR="009912FF" w:rsidRPr="006E739E" w14:paraId="1A0A4BAA" w14:textId="77777777" w:rsidTr="00926DCE">
        <w:trPr>
          <w:cantSplit/>
        </w:trPr>
        <w:tc>
          <w:tcPr>
            <w:tcW w:w="675" w:type="dxa"/>
          </w:tcPr>
          <w:p w14:paraId="5A57C357" w14:textId="77777777" w:rsidR="009912FF" w:rsidRPr="00926DCE" w:rsidRDefault="009912FF" w:rsidP="00926DCE">
            <w:pPr>
              <w:spacing w:after="120"/>
              <w:rPr>
                <w:rFonts w:ascii="Arial" w:hAnsi="Arial" w:cs="Arial"/>
                <w:sz w:val="22"/>
                <w:szCs w:val="22"/>
              </w:rPr>
            </w:pPr>
            <w:r w:rsidRPr="00926DCE">
              <w:rPr>
                <w:rFonts w:ascii="Arial" w:hAnsi="Arial" w:cs="Arial"/>
                <w:sz w:val="22"/>
                <w:szCs w:val="22"/>
              </w:rPr>
              <w:t>1.4</w:t>
            </w:r>
          </w:p>
        </w:tc>
        <w:tc>
          <w:tcPr>
            <w:tcW w:w="5812" w:type="dxa"/>
          </w:tcPr>
          <w:p w14:paraId="73EDBEDD" w14:textId="77777777" w:rsidR="009912FF" w:rsidRPr="00926DCE" w:rsidRDefault="009912FF" w:rsidP="00926DCE">
            <w:pPr>
              <w:spacing w:after="120"/>
              <w:rPr>
                <w:rFonts w:ascii="Arial" w:hAnsi="Arial" w:cs="Arial"/>
                <w:sz w:val="22"/>
                <w:szCs w:val="22"/>
              </w:rPr>
            </w:pPr>
            <w:r w:rsidRPr="00926DCE">
              <w:rPr>
                <w:rFonts w:ascii="Arial" w:hAnsi="Arial" w:cs="Arial"/>
                <w:sz w:val="22"/>
                <w:szCs w:val="22"/>
              </w:rPr>
              <w:t xml:space="preserve">Ensure that the specifications for compendial </w:t>
            </w:r>
            <w:r w:rsidR="00C32E5E" w:rsidRPr="00926DCE">
              <w:rPr>
                <w:rFonts w:ascii="Arial" w:hAnsi="Arial" w:cs="Arial"/>
                <w:sz w:val="22"/>
                <w:szCs w:val="22"/>
              </w:rPr>
              <w:t>E</w:t>
            </w:r>
            <w:r w:rsidRPr="00926DCE">
              <w:rPr>
                <w:rFonts w:ascii="Arial" w:hAnsi="Arial" w:cs="Arial"/>
                <w:sz w:val="22"/>
                <w:szCs w:val="22"/>
              </w:rPr>
              <w:t>xcipients are in compliance with the current compendia.</w:t>
            </w:r>
          </w:p>
        </w:tc>
        <w:tc>
          <w:tcPr>
            <w:tcW w:w="1418" w:type="dxa"/>
            <w:shd w:val="clear" w:color="auto" w:fill="auto"/>
            <w:vAlign w:val="center"/>
          </w:tcPr>
          <w:p w14:paraId="02C01176" w14:textId="77777777" w:rsidR="009912FF" w:rsidRPr="00926DCE" w:rsidRDefault="009912FF" w:rsidP="00926DCE">
            <w:pPr>
              <w:spacing w:after="120"/>
              <w:jc w:val="center"/>
              <w:rPr>
                <w:rFonts w:ascii="Arial" w:hAnsi="Arial" w:cs="Arial"/>
                <w:sz w:val="22"/>
                <w:szCs w:val="22"/>
              </w:rPr>
            </w:pPr>
            <w:r w:rsidRPr="00926DCE">
              <w:rPr>
                <w:rFonts w:ascii="Arial" w:hAnsi="Arial" w:cs="Arial"/>
                <w:sz w:val="22"/>
                <w:szCs w:val="22"/>
              </w:rPr>
              <w:t>X</w:t>
            </w:r>
          </w:p>
        </w:tc>
        <w:tc>
          <w:tcPr>
            <w:tcW w:w="1559" w:type="dxa"/>
            <w:shd w:val="clear" w:color="auto" w:fill="auto"/>
            <w:vAlign w:val="center"/>
          </w:tcPr>
          <w:p w14:paraId="1D6A8202" w14:textId="77777777" w:rsidR="009912FF" w:rsidRPr="00926DCE" w:rsidRDefault="009912FF" w:rsidP="00926DCE">
            <w:pPr>
              <w:spacing w:after="120"/>
              <w:jc w:val="center"/>
              <w:rPr>
                <w:rFonts w:ascii="Arial" w:hAnsi="Arial" w:cs="Arial"/>
                <w:sz w:val="22"/>
                <w:szCs w:val="22"/>
              </w:rPr>
            </w:pPr>
          </w:p>
        </w:tc>
      </w:tr>
      <w:tr w:rsidR="009912FF" w:rsidRPr="006E739E" w14:paraId="16DF32B5" w14:textId="77777777" w:rsidTr="00926DCE">
        <w:trPr>
          <w:cantSplit/>
        </w:trPr>
        <w:tc>
          <w:tcPr>
            <w:tcW w:w="675" w:type="dxa"/>
          </w:tcPr>
          <w:p w14:paraId="1805876F" w14:textId="77777777" w:rsidR="009912FF" w:rsidRPr="00926DCE" w:rsidRDefault="009912FF" w:rsidP="00926DCE">
            <w:pPr>
              <w:spacing w:after="120"/>
              <w:rPr>
                <w:rFonts w:ascii="Arial" w:hAnsi="Arial" w:cs="Arial"/>
                <w:sz w:val="22"/>
                <w:szCs w:val="22"/>
              </w:rPr>
            </w:pPr>
            <w:r w:rsidRPr="00926DCE">
              <w:rPr>
                <w:rFonts w:ascii="Arial" w:hAnsi="Arial" w:cs="Arial"/>
                <w:sz w:val="22"/>
                <w:szCs w:val="22"/>
              </w:rPr>
              <w:t>1.5</w:t>
            </w:r>
          </w:p>
        </w:tc>
        <w:tc>
          <w:tcPr>
            <w:tcW w:w="5812" w:type="dxa"/>
          </w:tcPr>
          <w:p w14:paraId="27297C86" w14:textId="77777777" w:rsidR="009912FF" w:rsidRPr="00926DCE" w:rsidRDefault="009912FF" w:rsidP="00926DCE">
            <w:pPr>
              <w:spacing w:after="120"/>
              <w:rPr>
                <w:rFonts w:ascii="Arial" w:hAnsi="Arial" w:cs="Arial"/>
                <w:sz w:val="22"/>
                <w:szCs w:val="22"/>
              </w:rPr>
            </w:pPr>
            <w:r w:rsidRPr="00926DCE">
              <w:rPr>
                <w:rFonts w:ascii="Arial" w:hAnsi="Arial" w:cs="Arial"/>
                <w:sz w:val="22"/>
                <w:szCs w:val="22"/>
              </w:rPr>
              <w:t>Upon request, disclose information to the Customer regarding any recent regulatory agency inspections and adverse findings pertaining to the Excipients.</w:t>
            </w:r>
          </w:p>
        </w:tc>
        <w:tc>
          <w:tcPr>
            <w:tcW w:w="1418" w:type="dxa"/>
            <w:shd w:val="clear" w:color="auto" w:fill="auto"/>
            <w:vAlign w:val="center"/>
          </w:tcPr>
          <w:p w14:paraId="7D9AFA4A" w14:textId="77777777" w:rsidR="009912FF" w:rsidRPr="00926DCE" w:rsidRDefault="009912FF" w:rsidP="00926DCE">
            <w:pPr>
              <w:spacing w:after="120"/>
              <w:jc w:val="center"/>
              <w:rPr>
                <w:rFonts w:ascii="Arial" w:hAnsi="Arial" w:cs="Arial"/>
                <w:sz w:val="22"/>
                <w:szCs w:val="22"/>
              </w:rPr>
            </w:pPr>
            <w:r w:rsidRPr="00926DCE">
              <w:rPr>
                <w:rFonts w:ascii="Arial" w:hAnsi="Arial" w:cs="Arial"/>
                <w:sz w:val="22"/>
                <w:szCs w:val="22"/>
              </w:rPr>
              <w:t>X</w:t>
            </w:r>
          </w:p>
        </w:tc>
        <w:tc>
          <w:tcPr>
            <w:tcW w:w="1559" w:type="dxa"/>
            <w:shd w:val="clear" w:color="auto" w:fill="auto"/>
            <w:vAlign w:val="center"/>
          </w:tcPr>
          <w:p w14:paraId="3D80F260" w14:textId="77777777" w:rsidR="009912FF" w:rsidRPr="00926DCE" w:rsidRDefault="009912FF" w:rsidP="00926DCE">
            <w:pPr>
              <w:spacing w:after="120"/>
              <w:jc w:val="center"/>
              <w:rPr>
                <w:rFonts w:ascii="Arial" w:hAnsi="Arial" w:cs="Arial"/>
                <w:sz w:val="22"/>
                <w:szCs w:val="22"/>
              </w:rPr>
            </w:pPr>
          </w:p>
        </w:tc>
      </w:tr>
      <w:tr w:rsidR="00965199" w:rsidRPr="006E739E" w14:paraId="71AD0173" w14:textId="77777777" w:rsidTr="00926DCE">
        <w:trPr>
          <w:cantSplit/>
        </w:trPr>
        <w:tc>
          <w:tcPr>
            <w:tcW w:w="675" w:type="dxa"/>
          </w:tcPr>
          <w:p w14:paraId="0BA8F777"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t>1.6</w:t>
            </w:r>
          </w:p>
        </w:tc>
        <w:tc>
          <w:tcPr>
            <w:tcW w:w="5812" w:type="dxa"/>
          </w:tcPr>
          <w:p w14:paraId="6C2A3C10"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t>Ensure the Excipient is appropriate for its intended use.</w:t>
            </w:r>
          </w:p>
        </w:tc>
        <w:tc>
          <w:tcPr>
            <w:tcW w:w="1418" w:type="dxa"/>
            <w:shd w:val="clear" w:color="auto" w:fill="auto"/>
            <w:vAlign w:val="center"/>
          </w:tcPr>
          <w:p w14:paraId="2B4F159E" w14:textId="77777777" w:rsidR="00965199" w:rsidRPr="00926DCE" w:rsidRDefault="00965199" w:rsidP="00926DCE">
            <w:pPr>
              <w:spacing w:after="120"/>
              <w:jc w:val="center"/>
              <w:rPr>
                <w:rFonts w:ascii="Arial" w:hAnsi="Arial" w:cs="Arial"/>
                <w:sz w:val="22"/>
                <w:szCs w:val="22"/>
              </w:rPr>
            </w:pPr>
          </w:p>
        </w:tc>
        <w:tc>
          <w:tcPr>
            <w:tcW w:w="1559" w:type="dxa"/>
            <w:shd w:val="clear" w:color="auto" w:fill="auto"/>
            <w:vAlign w:val="center"/>
          </w:tcPr>
          <w:p w14:paraId="13FD2624" w14:textId="77777777" w:rsidR="00965199" w:rsidRPr="00926DCE" w:rsidRDefault="00965199" w:rsidP="00926DCE">
            <w:pPr>
              <w:spacing w:after="120"/>
              <w:jc w:val="center"/>
              <w:rPr>
                <w:rFonts w:ascii="Arial" w:hAnsi="Arial" w:cs="Arial"/>
                <w:sz w:val="22"/>
                <w:szCs w:val="22"/>
              </w:rPr>
            </w:pPr>
            <w:r w:rsidRPr="00926DCE">
              <w:rPr>
                <w:rFonts w:ascii="Arial" w:hAnsi="Arial" w:cs="Arial"/>
                <w:sz w:val="22"/>
                <w:szCs w:val="22"/>
              </w:rPr>
              <w:t>X</w:t>
            </w:r>
          </w:p>
        </w:tc>
      </w:tr>
      <w:tr w:rsidR="00965199" w:rsidRPr="006E739E" w14:paraId="60F5D227" w14:textId="77777777" w:rsidTr="00926DCE">
        <w:trPr>
          <w:cantSplit/>
        </w:trPr>
        <w:tc>
          <w:tcPr>
            <w:tcW w:w="675" w:type="dxa"/>
          </w:tcPr>
          <w:p w14:paraId="151D98D5"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t>1.7</w:t>
            </w:r>
          </w:p>
        </w:tc>
        <w:tc>
          <w:tcPr>
            <w:tcW w:w="5812" w:type="dxa"/>
          </w:tcPr>
          <w:p w14:paraId="2B7CE731"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t>Notify promptly if, in the course of a regulatory inspection, findings are made related to the quality or safety of the Excipients already supplied.</w:t>
            </w:r>
          </w:p>
        </w:tc>
        <w:tc>
          <w:tcPr>
            <w:tcW w:w="1418" w:type="dxa"/>
            <w:shd w:val="clear" w:color="auto" w:fill="auto"/>
            <w:vAlign w:val="center"/>
          </w:tcPr>
          <w:p w14:paraId="71BE0509" w14:textId="77777777" w:rsidR="00965199" w:rsidRPr="00926DCE" w:rsidRDefault="00965199" w:rsidP="00926DCE">
            <w:pPr>
              <w:spacing w:after="120"/>
              <w:jc w:val="center"/>
              <w:rPr>
                <w:rFonts w:ascii="Arial" w:hAnsi="Arial" w:cs="Arial"/>
                <w:sz w:val="22"/>
                <w:szCs w:val="22"/>
              </w:rPr>
            </w:pPr>
            <w:r w:rsidRPr="00926DCE">
              <w:rPr>
                <w:rFonts w:ascii="Arial" w:hAnsi="Arial" w:cs="Arial"/>
                <w:sz w:val="22"/>
                <w:szCs w:val="22"/>
              </w:rPr>
              <w:t>X</w:t>
            </w:r>
          </w:p>
        </w:tc>
        <w:tc>
          <w:tcPr>
            <w:tcW w:w="1559" w:type="dxa"/>
            <w:shd w:val="clear" w:color="auto" w:fill="auto"/>
            <w:vAlign w:val="center"/>
          </w:tcPr>
          <w:p w14:paraId="21D419FD" w14:textId="77777777" w:rsidR="00965199" w:rsidRPr="00926DCE" w:rsidRDefault="00965199" w:rsidP="00926DCE">
            <w:pPr>
              <w:spacing w:after="120"/>
              <w:jc w:val="center"/>
              <w:rPr>
                <w:rFonts w:ascii="Arial" w:hAnsi="Arial" w:cs="Arial"/>
                <w:sz w:val="22"/>
                <w:szCs w:val="22"/>
              </w:rPr>
            </w:pPr>
          </w:p>
        </w:tc>
      </w:tr>
      <w:tr w:rsidR="00965199" w:rsidRPr="006E739E" w14:paraId="308F2568" w14:textId="77777777" w:rsidTr="00926DCE">
        <w:trPr>
          <w:cantSplit/>
        </w:trPr>
        <w:tc>
          <w:tcPr>
            <w:tcW w:w="675" w:type="dxa"/>
            <w:tcBorders>
              <w:bottom w:val="single" w:sz="4" w:space="0" w:color="auto"/>
            </w:tcBorders>
          </w:tcPr>
          <w:p w14:paraId="518C1ACD"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t>1.</w:t>
            </w:r>
            <w:r w:rsidR="00A30501" w:rsidRPr="00926DCE">
              <w:rPr>
                <w:rFonts w:ascii="Arial" w:hAnsi="Arial" w:cs="Arial"/>
                <w:sz w:val="22"/>
                <w:szCs w:val="22"/>
              </w:rPr>
              <w:t>8</w:t>
            </w:r>
          </w:p>
        </w:tc>
        <w:tc>
          <w:tcPr>
            <w:tcW w:w="5812" w:type="dxa"/>
            <w:tcBorders>
              <w:bottom w:val="single" w:sz="4" w:space="0" w:color="auto"/>
            </w:tcBorders>
          </w:tcPr>
          <w:p w14:paraId="06ED1540"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t>Supplier shall have a qualification, and approval process for third party management that includes periodic re-evaluation.</w:t>
            </w:r>
          </w:p>
          <w:p w14:paraId="5054E582"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t>Supplier shall retain related records.</w:t>
            </w:r>
          </w:p>
        </w:tc>
        <w:tc>
          <w:tcPr>
            <w:tcW w:w="1418" w:type="dxa"/>
            <w:shd w:val="clear" w:color="auto" w:fill="auto"/>
            <w:vAlign w:val="center"/>
          </w:tcPr>
          <w:p w14:paraId="63F57AF9" w14:textId="77777777" w:rsidR="00965199" w:rsidRPr="00926DCE" w:rsidRDefault="00965199" w:rsidP="00926DCE">
            <w:pPr>
              <w:spacing w:after="120"/>
              <w:jc w:val="center"/>
              <w:rPr>
                <w:rFonts w:ascii="Arial" w:hAnsi="Arial" w:cs="Arial"/>
                <w:sz w:val="22"/>
                <w:szCs w:val="22"/>
              </w:rPr>
            </w:pPr>
            <w:r w:rsidRPr="00926DCE">
              <w:rPr>
                <w:rFonts w:ascii="Arial" w:hAnsi="Arial" w:cs="Arial"/>
                <w:sz w:val="22"/>
                <w:szCs w:val="22"/>
              </w:rPr>
              <w:t>X</w:t>
            </w:r>
          </w:p>
        </w:tc>
        <w:tc>
          <w:tcPr>
            <w:tcW w:w="1559" w:type="dxa"/>
            <w:shd w:val="clear" w:color="auto" w:fill="auto"/>
            <w:vAlign w:val="center"/>
          </w:tcPr>
          <w:p w14:paraId="5B7B9EFD" w14:textId="77777777" w:rsidR="00965199" w:rsidRPr="00926DCE" w:rsidRDefault="00965199" w:rsidP="00926DCE">
            <w:pPr>
              <w:spacing w:after="120"/>
              <w:jc w:val="center"/>
              <w:rPr>
                <w:rFonts w:ascii="Arial" w:hAnsi="Arial" w:cs="Arial"/>
                <w:sz w:val="22"/>
                <w:szCs w:val="22"/>
              </w:rPr>
            </w:pPr>
          </w:p>
        </w:tc>
      </w:tr>
      <w:tr w:rsidR="00965199" w:rsidRPr="006E739E" w14:paraId="1C29DD13" w14:textId="77777777" w:rsidTr="00926DCE">
        <w:trPr>
          <w:cantSplit/>
        </w:trPr>
        <w:tc>
          <w:tcPr>
            <w:tcW w:w="675" w:type="dxa"/>
          </w:tcPr>
          <w:p w14:paraId="7E9AC3EB" w14:textId="77777777" w:rsidR="00965199" w:rsidRPr="00926DCE" w:rsidRDefault="00965199" w:rsidP="00926DCE">
            <w:pPr>
              <w:spacing w:after="120"/>
              <w:rPr>
                <w:rFonts w:ascii="Arial" w:hAnsi="Arial" w:cs="Arial"/>
                <w:b/>
                <w:sz w:val="22"/>
                <w:szCs w:val="22"/>
              </w:rPr>
            </w:pPr>
            <w:r w:rsidRPr="00926DCE">
              <w:rPr>
                <w:rFonts w:ascii="Arial" w:hAnsi="Arial" w:cs="Arial"/>
                <w:b/>
                <w:sz w:val="22"/>
                <w:szCs w:val="22"/>
              </w:rPr>
              <w:t>2.0</w:t>
            </w:r>
          </w:p>
        </w:tc>
        <w:tc>
          <w:tcPr>
            <w:tcW w:w="5812" w:type="dxa"/>
          </w:tcPr>
          <w:p w14:paraId="125B16F8" w14:textId="77777777" w:rsidR="00965199" w:rsidRPr="00926DCE" w:rsidRDefault="00965199" w:rsidP="00926DCE">
            <w:pPr>
              <w:spacing w:after="120"/>
              <w:rPr>
                <w:rFonts w:ascii="Arial" w:hAnsi="Arial" w:cs="Arial"/>
                <w:b/>
                <w:sz w:val="22"/>
                <w:szCs w:val="22"/>
              </w:rPr>
            </w:pPr>
            <w:r w:rsidRPr="00926DCE">
              <w:rPr>
                <w:rFonts w:ascii="Arial" w:hAnsi="Arial" w:cs="Arial"/>
                <w:b/>
                <w:sz w:val="22"/>
                <w:szCs w:val="22"/>
              </w:rPr>
              <w:t>Manufacturing, Packaging and Labelling</w:t>
            </w:r>
          </w:p>
        </w:tc>
        <w:tc>
          <w:tcPr>
            <w:tcW w:w="1418" w:type="dxa"/>
            <w:shd w:val="clear" w:color="auto" w:fill="auto"/>
            <w:vAlign w:val="center"/>
          </w:tcPr>
          <w:p w14:paraId="4B8CE0AA" w14:textId="77777777" w:rsidR="00965199" w:rsidRPr="00926DCE" w:rsidRDefault="00965199" w:rsidP="00926DCE">
            <w:pPr>
              <w:spacing w:after="120"/>
              <w:jc w:val="center"/>
              <w:rPr>
                <w:rFonts w:ascii="Arial" w:hAnsi="Arial" w:cs="Arial"/>
                <w:sz w:val="22"/>
                <w:szCs w:val="22"/>
              </w:rPr>
            </w:pPr>
          </w:p>
        </w:tc>
        <w:tc>
          <w:tcPr>
            <w:tcW w:w="1559" w:type="dxa"/>
            <w:shd w:val="clear" w:color="auto" w:fill="auto"/>
            <w:vAlign w:val="center"/>
          </w:tcPr>
          <w:p w14:paraId="7693B8EA" w14:textId="77777777" w:rsidR="00965199" w:rsidRPr="00926DCE" w:rsidRDefault="00965199" w:rsidP="00926DCE">
            <w:pPr>
              <w:spacing w:after="120"/>
              <w:jc w:val="center"/>
              <w:rPr>
                <w:rFonts w:ascii="Arial" w:hAnsi="Arial" w:cs="Arial"/>
                <w:sz w:val="22"/>
                <w:szCs w:val="22"/>
              </w:rPr>
            </w:pPr>
          </w:p>
        </w:tc>
      </w:tr>
      <w:tr w:rsidR="00965199" w:rsidRPr="006E739E" w14:paraId="260B0486" w14:textId="77777777" w:rsidTr="00926DCE">
        <w:trPr>
          <w:cantSplit/>
        </w:trPr>
        <w:tc>
          <w:tcPr>
            <w:tcW w:w="675" w:type="dxa"/>
          </w:tcPr>
          <w:p w14:paraId="0D12E351"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t>2.1</w:t>
            </w:r>
          </w:p>
        </w:tc>
        <w:tc>
          <w:tcPr>
            <w:tcW w:w="5812" w:type="dxa"/>
          </w:tcPr>
          <w:p w14:paraId="28A763DB"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t>Agree upon special labelling requirements as applicable</w:t>
            </w:r>
          </w:p>
        </w:tc>
        <w:tc>
          <w:tcPr>
            <w:tcW w:w="1418" w:type="dxa"/>
            <w:shd w:val="clear" w:color="auto" w:fill="auto"/>
            <w:vAlign w:val="center"/>
          </w:tcPr>
          <w:p w14:paraId="38AEA2B3" w14:textId="77777777" w:rsidR="00965199" w:rsidRPr="00926DCE" w:rsidRDefault="00965199" w:rsidP="00926DCE">
            <w:pPr>
              <w:spacing w:after="120"/>
              <w:jc w:val="center"/>
              <w:rPr>
                <w:rFonts w:ascii="Arial" w:hAnsi="Arial" w:cs="Arial"/>
                <w:sz w:val="22"/>
                <w:szCs w:val="22"/>
              </w:rPr>
            </w:pPr>
            <w:r w:rsidRPr="00926DCE">
              <w:rPr>
                <w:rFonts w:ascii="Arial" w:hAnsi="Arial" w:cs="Arial"/>
                <w:sz w:val="22"/>
                <w:szCs w:val="22"/>
              </w:rPr>
              <w:t>X</w:t>
            </w:r>
          </w:p>
        </w:tc>
        <w:tc>
          <w:tcPr>
            <w:tcW w:w="1559" w:type="dxa"/>
            <w:shd w:val="clear" w:color="auto" w:fill="auto"/>
            <w:vAlign w:val="center"/>
          </w:tcPr>
          <w:p w14:paraId="1EA47436" w14:textId="77777777" w:rsidR="00965199" w:rsidRPr="00926DCE" w:rsidRDefault="00965199" w:rsidP="00926DCE">
            <w:pPr>
              <w:spacing w:after="120"/>
              <w:jc w:val="center"/>
              <w:rPr>
                <w:rFonts w:ascii="Arial" w:hAnsi="Arial" w:cs="Arial"/>
                <w:sz w:val="22"/>
                <w:szCs w:val="22"/>
              </w:rPr>
            </w:pPr>
            <w:r w:rsidRPr="00926DCE">
              <w:rPr>
                <w:rFonts w:ascii="Arial" w:hAnsi="Arial" w:cs="Arial"/>
                <w:sz w:val="22"/>
                <w:szCs w:val="22"/>
              </w:rPr>
              <w:t>X</w:t>
            </w:r>
          </w:p>
        </w:tc>
      </w:tr>
      <w:tr w:rsidR="00965199" w:rsidRPr="006E739E" w14:paraId="199FAD8B" w14:textId="77777777" w:rsidTr="00926DCE">
        <w:trPr>
          <w:cantSplit/>
        </w:trPr>
        <w:tc>
          <w:tcPr>
            <w:tcW w:w="675" w:type="dxa"/>
          </w:tcPr>
          <w:p w14:paraId="0FB95868"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t>2.2</w:t>
            </w:r>
          </w:p>
        </w:tc>
        <w:tc>
          <w:tcPr>
            <w:tcW w:w="5812" w:type="dxa"/>
          </w:tcPr>
          <w:p w14:paraId="54814B72"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t xml:space="preserve">Agree upon special tamper evidence features in packaging unit and transport unit as applicable. </w:t>
            </w:r>
          </w:p>
        </w:tc>
        <w:tc>
          <w:tcPr>
            <w:tcW w:w="1418" w:type="dxa"/>
            <w:shd w:val="clear" w:color="auto" w:fill="auto"/>
            <w:vAlign w:val="center"/>
          </w:tcPr>
          <w:p w14:paraId="7F38410E" w14:textId="77777777" w:rsidR="00965199" w:rsidRPr="00926DCE" w:rsidRDefault="00965199" w:rsidP="00926DCE">
            <w:pPr>
              <w:spacing w:after="120"/>
              <w:jc w:val="center"/>
              <w:rPr>
                <w:rFonts w:ascii="Arial" w:hAnsi="Arial" w:cs="Arial"/>
                <w:sz w:val="22"/>
                <w:szCs w:val="22"/>
              </w:rPr>
            </w:pPr>
            <w:r w:rsidRPr="00926DCE">
              <w:rPr>
                <w:rFonts w:ascii="Arial" w:hAnsi="Arial" w:cs="Arial"/>
                <w:sz w:val="22"/>
                <w:szCs w:val="22"/>
              </w:rPr>
              <w:t>X</w:t>
            </w:r>
          </w:p>
        </w:tc>
        <w:tc>
          <w:tcPr>
            <w:tcW w:w="1559" w:type="dxa"/>
            <w:shd w:val="clear" w:color="auto" w:fill="auto"/>
            <w:vAlign w:val="center"/>
          </w:tcPr>
          <w:p w14:paraId="2C24C4D3" w14:textId="77777777" w:rsidR="00965199" w:rsidRPr="00926DCE" w:rsidRDefault="00965199" w:rsidP="00926DCE">
            <w:pPr>
              <w:spacing w:after="120"/>
              <w:jc w:val="center"/>
              <w:rPr>
                <w:rFonts w:ascii="Arial" w:hAnsi="Arial" w:cs="Arial"/>
                <w:sz w:val="22"/>
                <w:szCs w:val="22"/>
              </w:rPr>
            </w:pPr>
            <w:r w:rsidRPr="00926DCE">
              <w:rPr>
                <w:rFonts w:ascii="Arial" w:hAnsi="Arial" w:cs="Arial"/>
                <w:sz w:val="22"/>
                <w:szCs w:val="22"/>
              </w:rPr>
              <w:t>X</w:t>
            </w:r>
          </w:p>
        </w:tc>
      </w:tr>
      <w:tr w:rsidR="00965199" w:rsidRPr="006E739E" w14:paraId="0A16D659" w14:textId="77777777" w:rsidTr="00926DCE">
        <w:trPr>
          <w:cantSplit/>
        </w:trPr>
        <w:tc>
          <w:tcPr>
            <w:tcW w:w="675" w:type="dxa"/>
          </w:tcPr>
          <w:p w14:paraId="1DD16DA3" w14:textId="77777777" w:rsidR="00965199" w:rsidRPr="00926DCE" w:rsidRDefault="00965199" w:rsidP="00926DCE">
            <w:pPr>
              <w:spacing w:after="120"/>
              <w:rPr>
                <w:rFonts w:ascii="Arial" w:hAnsi="Arial" w:cs="Arial"/>
                <w:b/>
                <w:sz w:val="22"/>
                <w:szCs w:val="22"/>
              </w:rPr>
            </w:pPr>
            <w:r w:rsidRPr="00926DCE">
              <w:rPr>
                <w:rFonts w:ascii="Arial" w:hAnsi="Arial" w:cs="Arial"/>
                <w:b/>
                <w:sz w:val="22"/>
                <w:szCs w:val="22"/>
              </w:rPr>
              <w:t>3.0</w:t>
            </w:r>
          </w:p>
        </w:tc>
        <w:tc>
          <w:tcPr>
            <w:tcW w:w="5812" w:type="dxa"/>
          </w:tcPr>
          <w:p w14:paraId="0667CC47" w14:textId="77777777" w:rsidR="00965199" w:rsidRPr="00926DCE" w:rsidRDefault="00965199" w:rsidP="00926DCE">
            <w:pPr>
              <w:spacing w:after="120"/>
              <w:rPr>
                <w:rFonts w:ascii="Arial" w:hAnsi="Arial" w:cs="Arial"/>
                <w:b/>
                <w:sz w:val="22"/>
                <w:szCs w:val="22"/>
              </w:rPr>
            </w:pPr>
            <w:r w:rsidRPr="00926DCE">
              <w:rPr>
                <w:rFonts w:ascii="Arial" w:hAnsi="Arial" w:cs="Arial"/>
                <w:b/>
                <w:sz w:val="22"/>
                <w:szCs w:val="22"/>
              </w:rPr>
              <w:t>Documentation and Records</w:t>
            </w:r>
          </w:p>
        </w:tc>
        <w:tc>
          <w:tcPr>
            <w:tcW w:w="1418" w:type="dxa"/>
            <w:shd w:val="clear" w:color="auto" w:fill="auto"/>
            <w:vAlign w:val="center"/>
          </w:tcPr>
          <w:p w14:paraId="57146CE6" w14:textId="77777777" w:rsidR="00965199" w:rsidRPr="00926DCE" w:rsidRDefault="00965199" w:rsidP="00926DCE">
            <w:pPr>
              <w:spacing w:after="120"/>
              <w:jc w:val="center"/>
              <w:rPr>
                <w:rFonts w:ascii="Arial" w:hAnsi="Arial" w:cs="Arial"/>
                <w:sz w:val="22"/>
                <w:szCs w:val="22"/>
              </w:rPr>
            </w:pPr>
          </w:p>
        </w:tc>
        <w:tc>
          <w:tcPr>
            <w:tcW w:w="1559" w:type="dxa"/>
            <w:shd w:val="clear" w:color="auto" w:fill="auto"/>
            <w:vAlign w:val="center"/>
          </w:tcPr>
          <w:p w14:paraId="45A29ABB" w14:textId="77777777" w:rsidR="00965199" w:rsidRPr="00926DCE" w:rsidRDefault="00965199" w:rsidP="00926DCE">
            <w:pPr>
              <w:spacing w:after="120"/>
              <w:jc w:val="center"/>
              <w:rPr>
                <w:rFonts w:ascii="Arial" w:hAnsi="Arial" w:cs="Arial"/>
                <w:sz w:val="22"/>
                <w:szCs w:val="22"/>
              </w:rPr>
            </w:pPr>
          </w:p>
        </w:tc>
      </w:tr>
      <w:tr w:rsidR="00965199" w:rsidRPr="006E739E" w14:paraId="117B829B" w14:textId="77777777" w:rsidTr="00926DCE">
        <w:trPr>
          <w:cantSplit/>
        </w:trPr>
        <w:tc>
          <w:tcPr>
            <w:tcW w:w="675" w:type="dxa"/>
          </w:tcPr>
          <w:p w14:paraId="2929C2B7"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t>3.1</w:t>
            </w:r>
          </w:p>
        </w:tc>
        <w:tc>
          <w:tcPr>
            <w:tcW w:w="5812" w:type="dxa"/>
          </w:tcPr>
          <w:p w14:paraId="421FAAAA" w14:textId="77777777" w:rsidR="00965199" w:rsidRPr="00926DCE" w:rsidRDefault="00965199" w:rsidP="00926DCE">
            <w:pPr>
              <w:spacing w:after="120"/>
              <w:rPr>
                <w:rFonts w:ascii="Arial" w:hAnsi="Arial" w:cs="Arial"/>
                <w:b/>
                <w:sz w:val="22"/>
                <w:szCs w:val="22"/>
              </w:rPr>
            </w:pPr>
            <w:r w:rsidRPr="00926DCE">
              <w:rPr>
                <w:rFonts w:ascii="Arial" w:hAnsi="Arial" w:cs="Arial"/>
                <w:sz w:val="22"/>
                <w:szCs w:val="22"/>
              </w:rPr>
              <w:t>Certificate of Analysis will be supplied with each batch.</w:t>
            </w:r>
          </w:p>
        </w:tc>
        <w:tc>
          <w:tcPr>
            <w:tcW w:w="1418" w:type="dxa"/>
            <w:shd w:val="clear" w:color="auto" w:fill="auto"/>
            <w:vAlign w:val="center"/>
          </w:tcPr>
          <w:p w14:paraId="53E320D6" w14:textId="77777777" w:rsidR="00965199" w:rsidRPr="00926DCE" w:rsidRDefault="00965199" w:rsidP="00926DCE">
            <w:pPr>
              <w:spacing w:after="120"/>
              <w:jc w:val="center"/>
              <w:rPr>
                <w:rFonts w:ascii="Arial" w:hAnsi="Arial" w:cs="Arial"/>
                <w:sz w:val="22"/>
                <w:szCs w:val="22"/>
              </w:rPr>
            </w:pPr>
            <w:r w:rsidRPr="00926DCE">
              <w:rPr>
                <w:rFonts w:ascii="Arial" w:hAnsi="Arial" w:cs="Arial"/>
                <w:sz w:val="22"/>
                <w:szCs w:val="22"/>
              </w:rPr>
              <w:t>X</w:t>
            </w:r>
          </w:p>
        </w:tc>
        <w:tc>
          <w:tcPr>
            <w:tcW w:w="1559" w:type="dxa"/>
            <w:shd w:val="clear" w:color="auto" w:fill="auto"/>
            <w:vAlign w:val="center"/>
          </w:tcPr>
          <w:p w14:paraId="4B6F8CDB" w14:textId="77777777" w:rsidR="00965199" w:rsidRPr="00926DCE" w:rsidRDefault="00965199" w:rsidP="00926DCE">
            <w:pPr>
              <w:spacing w:after="120"/>
              <w:jc w:val="center"/>
              <w:rPr>
                <w:rFonts w:ascii="Arial" w:hAnsi="Arial" w:cs="Arial"/>
                <w:sz w:val="22"/>
                <w:szCs w:val="22"/>
              </w:rPr>
            </w:pPr>
          </w:p>
        </w:tc>
      </w:tr>
      <w:tr w:rsidR="00965199" w:rsidRPr="006E739E" w14:paraId="19B41753" w14:textId="77777777" w:rsidTr="00926DCE">
        <w:trPr>
          <w:cantSplit/>
        </w:trPr>
        <w:tc>
          <w:tcPr>
            <w:tcW w:w="675" w:type="dxa"/>
          </w:tcPr>
          <w:p w14:paraId="4A4E2E01"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t>3.2</w:t>
            </w:r>
          </w:p>
        </w:tc>
        <w:tc>
          <w:tcPr>
            <w:tcW w:w="5812" w:type="dxa"/>
          </w:tcPr>
          <w:p w14:paraId="3447B0F5"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t xml:space="preserve">Certificate of Analysis (including electronically generated certificates) will be prepared either according to the current </w:t>
            </w:r>
            <w:r w:rsidRPr="00926DCE">
              <w:rPr>
                <w:rFonts w:ascii="Arial" w:hAnsi="Arial" w:cs="Arial"/>
                <w:i/>
                <w:sz w:val="22"/>
                <w:szCs w:val="22"/>
              </w:rPr>
              <w:t xml:space="preserve">Certificate of Analysis Guide for Pharmaceutical Excipients </w:t>
            </w:r>
            <w:r w:rsidRPr="00926DCE">
              <w:rPr>
                <w:rFonts w:ascii="Arial" w:hAnsi="Arial" w:cs="Arial"/>
                <w:sz w:val="22"/>
                <w:szCs w:val="22"/>
              </w:rPr>
              <w:t>or an agreed upon alter</w:t>
            </w:r>
            <w:r w:rsidR="00AD6ABD" w:rsidRPr="00926DCE">
              <w:rPr>
                <w:rFonts w:ascii="Arial" w:hAnsi="Arial" w:cs="Arial"/>
                <w:sz w:val="22"/>
                <w:szCs w:val="22"/>
              </w:rPr>
              <w:t>native that is defined in this A</w:t>
            </w:r>
            <w:r w:rsidRPr="00926DCE">
              <w:rPr>
                <w:rFonts w:ascii="Arial" w:hAnsi="Arial" w:cs="Arial"/>
                <w:sz w:val="22"/>
                <w:szCs w:val="22"/>
              </w:rPr>
              <w:t>greement.</w:t>
            </w:r>
          </w:p>
          <w:p w14:paraId="3D5C839E" w14:textId="77777777" w:rsidR="00965199" w:rsidRPr="00926DCE" w:rsidRDefault="00965199" w:rsidP="00926DCE">
            <w:pPr>
              <w:spacing w:after="120"/>
              <w:rPr>
                <w:rFonts w:ascii="Arial" w:hAnsi="Arial" w:cs="Arial"/>
                <w:i/>
                <w:sz w:val="22"/>
                <w:szCs w:val="22"/>
              </w:rPr>
            </w:pPr>
            <w:r w:rsidRPr="00926DCE">
              <w:rPr>
                <w:rFonts w:ascii="Arial" w:hAnsi="Arial" w:cs="Arial"/>
                <w:i/>
                <w:sz w:val="22"/>
                <w:szCs w:val="22"/>
              </w:rPr>
              <w:t>Note: Define alternative in Section D. or specify information to be included in CoA. An example CoA may be attached.</w:t>
            </w:r>
          </w:p>
        </w:tc>
        <w:tc>
          <w:tcPr>
            <w:tcW w:w="1418" w:type="dxa"/>
            <w:shd w:val="clear" w:color="auto" w:fill="auto"/>
            <w:vAlign w:val="center"/>
          </w:tcPr>
          <w:p w14:paraId="21320B5C" w14:textId="77777777" w:rsidR="00965199" w:rsidRPr="00926DCE" w:rsidRDefault="00965199" w:rsidP="00926DCE">
            <w:pPr>
              <w:spacing w:after="120"/>
              <w:jc w:val="center"/>
              <w:rPr>
                <w:rFonts w:ascii="Arial" w:hAnsi="Arial" w:cs="Arial"/>
                <w:sz w:val="22"/>
                <w:szCs w:val="22"/>
              </w:rPr>
            </w:pPr>
            <w:r w:rsidRPr="00926DCE">
              <w:rPr>
                <w:rFonts w:ascii="Arial" w:hAnsi="Arial" w:cs="Arial"/>
                <w:sz w:val="22"/>
                <w:szCs w:val="22"/>
              </w:rPr>
              <w:t>X</w:t>
            </w:r>
          </w:p>
        </w:tc>
        <w:tc>
          <w:tcPr>
            <w:tcW w:w="1559" w:type="dxa"/>
            <w:shd w:val="clear" w:color="auto" w:fill="auto"/>
            <w:vAlign w:val="center"/>
          </w:tcPr>
          <w:p w14:paraId="17EA7C6D" w14:textId="77777777" w:rsidR="00965199" w:rsidRPr="00926DCE" w:rsidRDefault="00965199" w:rsidP="00926DCE">
            <w:pPr>
              <w:spacing w:after="120"/>
              <w:jc w:val="center"/>
              <w:rPr>
                <w:rFonts w:ascii="Arial" w:hAnsi="Arial" w:cs="Arial"/>
                <w:sz w:val="22"/>
                <w:szCs w:val="22"/>
              </w:rPr>
            </w:pPr>
          </w:p>
        </w:tc>
      </w:tr>
      <w:tr w:rsidR="00965199" w:rsidRPr="006E739E" w14:paraId="0A790288" w14:textId="77777777" w:rsidTr="00926DCE">
        <w:trPr>
          <w:cantSplit/>
        </w:trPr>
        <w:tc>
          <w:tcPr>
            <w:tcW w:w="675" w:type="dxa"/>
          </w:tcPr>
          <w:p w14:paraId="2CEF87B2"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lastRenderedPageBreak/>
              <w:t>3.3</w:t>
            </w:r>
          </w:p>
        </w:tc>
        <w:tc>
          <w:tcPr>
            <w:tcW w:w="5812" w:type="dxa"/>
          </w:tcPr>
          <w:p w14:paraId="7C358882" w14:textId="4DBF5D42" w:rsidR="00965199" w:rsidRPr="00926DCE" w:rsidRDefault="00965199" w:rsidP="00926DCE">
            <w:pPr>
              <w:spacing w:after="120"/>
              <w:rPr>
                <w:rFonts w:ascii="Arial" w:hAnsi="Arial" w:cs="Arial"/>
                <w:sz w:val="22"/>
                <w:szCs w:val="22"/>
              </w:rPr>
            </w:pPr>
            <w:r w:rsidRPr="00926DCE">
              <w:rPr>
                <w:rFonts w:ascii="Arial" w:hAnsi="Arial" w:cs="Arial"/>
                <w:sz w:val="22"/>
                <w:szCs w:val="22"/>
              </w:rPr>
              <w:t>Agree upon special Certificate of Analysis requirements as applicable</w:t>
            </w:r>
            <w:r w:rsidR="00691BCD" w:rsidRPr="00926DCE">
              <w:rPr>
                <w:rFonts w:ascii="Arial" w:hAnsi="Arial" w:cs="Arial"/>
                <w:sz w:val="22"/>
                <w:szCs w:val="22"/>
              </w:rPr>
              <w:t xml:space="preserve"> (e.g., statement that the container "seal" was received whole as issued by the manufacturer)</w:t>
            </w:r>
            <w:r w:rsidRPr="00926DCE">
              <w:rPr>
                <w:rFonts w:ascii="Arial" w:hAnsi="Arial" w:cs="Arial"/>
                <w:sz w:val="22"/>
                <w:szCs w:val="22"/>
              </w:rPr>
              <w:t>.</w:t>
            </w:r>
          </w:p>
        </w:tc>
        <w:tc>
          <w:tcPr>
            <w:tcW w:w="1418" w:type="dxa"/>
            <w:shd w:val="clear" w:color="auto" w:fill="auto"/>
            <w:vAlign w:val="center"/>
          </w:tcPr>
          <w:p w14:paraId="2CC2E30E" w14:textId="77777777" w:rsidR="00965199" w:rsidRPr="00926DCE" w:rsidRDefault="00965199" w:rsidP="00926DCE">
            <w:pPr>
              <w:spacing w:after="120"/>
              <w:jc w:val="center"/>
              <w:rPr>
                <w:rFonts w:ascii="Arial" w:hAnsi="Arial" w:cs="Arial"/>
                <w:sz w:val="22"/>
                <w:szCs w:val="22"/>
              </w:rPr>
            </w:pPr>
            <w:r w:rsidRPr="00926DCE">
              <w:rPr>
                <w:rFonts w:ascii="Arial" w:hAnsi="Arial" w:cs="Arial"/>
                <w:sz w:val="22"/>
                <w:szCs w:val="22"/>
              </w:rPr>
              <w:t>X</w:t>
            </w:r>
          </w:p>
        </w:tc>
        <w:tc>
          <w:tcPr>
            <w:tcW w:w="1559" w:type="dxa"/>
            <w:shd w:val="clear" w:color="auto" w:fill="auto"/>
            <w:vAlign w:val="center"/>
          </w:tcPr>
          <w:p w14:paraId="4B8D656E" w14:textId="77777777" w:rsidR="00965199" w:rsidRPr="00926DCE" w:rsidRDefault="00965199" w:rsidP="00926DCE">
            <w:pPr>
              <w:spacing w:after="120"/>
              <w:jc w:val="center"/>
              <w:rPr>
                <w:rFonts w:ascii="Arial" w:hAnsi="Arial" w:cs="Arial"/>
                <w:sz w:val="22"/>
                <w:szCs w:val="22"/>
              </w:rPr>
            </w:pPr>
            <w:r w:rsidRPr="00926DCE">
              <w:rPr>
                <w:rFonts w:ascii="Arial" w:hAnsi="Arial" w:cs="Arial"/>
                <w:sz w:val="22"/>
                <w:szCs w:val="22"/>
              </w:rPr>
              <w:t>X</w:t>
            </w:r>
          </w:p>
        </w:tc>
      </w:tr>
      <w:tr w:rsidR="00965199" w:rsidRPr="006E739E" w14:paraId="7DF9C6FD" w14:textId="77777777" w:rsidTr="00926DCE">
        <w:trPr>
          <w:cantSplit/>
        </w:trPr>
        <w:tc>
          <w:tcPr>
            <w:tcW w:w="675" w:type="dxa"/>
          </w:tcPr>
          <w:p w14:paraId="5F62DF84"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t>3.4</w:t>
            </w:r>
          </w:p>
        </w:tc>
        <w:tc>
          <w:tcPr>
            <w:tcW w:w="5812" w:type="dxa"/>
          </w:tcPr>
          <w:p w14:paraId="6F25A90F" w14:textId="77777777" w:rsidR="00965199" w:rsidRPr="00926DCE" w:rsidRDefault="003071E3" w:rsidP="00926DCE">
            <w:pPr>
              <w:spacing w:after="120"/>
              <w:rPr>
                <w:rFonts w:ascii="Arial" w:hAnsi="Arial" w:cs="Arial"/>
                <w:sz w:val="22"/>
                <w:szCs w:val="22"/>
              </w:rPr>
            </w:pPr>
            <w:r w:rsidRPr="00926DCE">
              <w:rPr>
                <w:rFonts w:ascii="Arial" w:hAnsi="Arial" w:cs="Arial"/>
                <w:sz w:val="22"/>
                <w:szCs w:val="22"/>
              </w:rPr>
              <w:t xml:space="preserve">If </w:t>
            </w:r>
            <w:r w:rsidR="0043423D" w:rsidRPr="00926DCE">
              <w:rPr>
                <w:rFonts w:ascii="Arial" w:hAnsi="Arial" w:cs="Arial"/>
                <w:sz w:val="22"/>
                <w:szCs w:val="22"/>
              </w:rPr>
              <w:t>applicable, e</w:t>
            </w:r>
            <w:r w:rsidR="00965199" w:rsidRPr="00926DCE">
              <w:rPr>
                <w:rFonts w:ascii="Arial" w:hAnsi="Arial" w:cs="Arial"/>
                <w:sz w:val="22"/>
                <w:szCs w:val="22"/>
              </w:rPr>
              <w:t>lectronic signatures may be used according to documented procedures if they provide a degree of control equivalent to that given by a handwritten signature.</w:t>
            </w:r>
          </w:p>
        </w:tc>
        <w:tc>
          <w:tcPr>
            <w:tcW w:w="1418" w:type="dxa"/>
            <w:shd w:val="clear" w:color="auto" w:fill="auto"/>
            <w:vAlign w:val="center"/>
          </w:tcPr>
          <w:p w14:paraId="12D3AA0D" w14:textId="77777777" w:rsidR="00965199" w:rsidRPr="00926DCE" w:rsidRDefault="00965199" w:rsidP="00926DCE">
            <w:pPr>
              <w:spacing w:after="120"/>
              <w:jc w:val="center"/>
              <w:rPr>
                <w:rFonts w:ascii="Arial" w:hAnsi="Arial" w:cs="Arial"/>
                <w:sz w:val="22"/>
                <w:szCs w:val="22"/>
              </w:rPr>
            </w:pPr>
            <w:r w:rsidRPr="00926DCE">
              <w:rPr>
                <w:rFonts w:ascii="Arial" w:hAnsi="Arial" w:cs="Arial"/>
                <w:sz w:val="22"/>
                <w:szCs w:val="22"/>
              </w:rPr>
              <w:t>X</w:t>
            </w:r>
          </w:p>
        </w:tc>
        <w:tc>
          <w:tcPr>
            <w:tcW w:w="1559" w:type="dxa"/>
            <w:shd w:val="clear" w:color="auto" w:fill="auto"/>
            <w:vAlign w:val="center"/>
          </w:tcPr>
          <w:p w14:paraId="5D2F631A" w14:textId="77777777" w:rsidR="00965199" w:rsidRPr="00926DCE" w:rsidRDefault="00965199" w:rsidP="00926DCE">
            <w:pPr>
              <w:spacing w:after="120"/>
              <w:jc w:val="center"/>
              <w:rPr>
                <w:rFonts w:ascii="Arial" w:hAnsi="Arial" w:cs="Arial"/>
                <w:sz w:val="22"/>
                <w:szCs w:val="22"/>
              </w:rPr>
            </w:pPr>
          </w:p>
        </w:tc>
      </w:tr>
      <w:tr w:rsidR="00965199" w:rsidRPr="006E739E" w14:paraId="50AC54D1" w14:textId="77777777" w:rsidTr="00926DCE">
        <w:trPr>
          <w:cantSplit/>
        </w:trPr>
        <w:tc>
          <w:tcPr>
            <w:tcW w:w="675" w:type="dxa"/>
          </w:tcPr>
          <w:p w14:paraId="7253E359"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t>3.5</w:t>
            </w:r>
          </w:p>
        </w:tc>
        <w:tc>
          <w:tcPr>
            <w:tcW w:w="5812" w:type="dxa"/>
          </w:tcPr>
          <w:p w14:paraId="1745CEE3"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t>Records required by the agreed upon quality system will be maintained for a period of ____ years from __________________ (</w:t>
            </w:r>
            <w:r w:rsidRPr="00926DCE">
              <w:rPr>
                <w:rFonts w:ascii="Arial" w:hAnsi="Arial" w:cs="Arial"/>
                <w:i/>
                <w:sz w:val="22"/>
                <w:szCs w:val="22"/>
              </w:rPr>
              <w:t>specify</w:t>
            </w:r>
            <w:r w:rsidRPr="00926DCE">
              <w:rPr>
                <w:rFonts w:ascii="Arial" w:hAnsi="Arial" w:cs="Arial"/>
                <w:sz w:val="22"/>
                <w:szCs w:val="22"/>
              </w:rPr>
              <w:t>).</w:t>
            </w:r>
          </w:p>
        </w:tc>
        <w:tc>
          <w:tcPr>
            <w:tcW w:w="1418" w:type="dxa"/>
            <w:shd w:val="clear" w:color="auto" w:fill="auto"/>
            <w:vAlign w:val="center"/>
          </w:tcPr>
          <w:p w14:paraId="6C1E9030" w14:textId="77777777" w:rsidR="00965199" w:rsidRPr="00926DCE" w:rsidRDefault="00965199" w:rsidP="00926DCE">
            <w:pPr>
              <w:spacing w:after="120"/>
              <w:jc w:val="center"/>
              <w:rPr>
                <w:rFonts w:ascii="Arial" w:hAnsi="Arial" w:cs="Arial"/>
                <w:sz w:val="22"/>
                <w:szCs w:val="22"/>
              </w:rPr>
            </w:pPr>
            <w:r w:rsidRPr="00926DCE">
              <w:rPr>
                <w:rFonts w:ascii="Arial" w:hAnsi="Arial" w:cs="Arial"/>
                <w:sz w:val="22"/>
                <w:szCs w:val="22"/>
              </w:rPr>
              <w:t>X</w:t>
            </w:r>
          </w:p>
        </w:tc>
        <w:tc>
          <w:tcPr>
            <w:tcW w:w="1559" w:type="dxa"/>
            <w:shd w:val="clear" w:color="auto" w:fill="auto"/>
            <w:vAlign w:val="center"/>
          </w:tcPr>
          <w:p w14:paraId="6B8E6457" w14:textId="77777777" w:rsidR="00965199" w:rsidRPr="00926DCE" w:rsidRDefault="00965199" w:rsidP="00926DCE">
            <w:pPr>
              <w:spacing w:after="120"/>
              <w:jc w:val="center"/>
              <w:rPr>
                <w:rFonts w:ascii="Arial" w:hAnsi="Arial" w:cs="Arial"/>
                <w:sz w:val="22"/>
                <w:szCs w:val="22"/>
              </w:rPr>
            </w:pPr>
          </w:p>
        </w:tc>
      </w:tr>
      <w:tr w:rsidR="00965199" w:rsidRPr="006E739E" w14:paraId="66C3202B" w14:textId="77777777" w:rsidTr="00926DCE">
        <w:trPr>
          <w:cantSplit/>
        </w:trPr>
        <w:tc>
          <w:tcPr>
            <w:tcW w:w="675" w:type="dxa"/>
          </w:tcPr>
          <w:p w14:paraId="7E3EAF76" w14:textId="77777777" w:rsidR="00965199" w:rsidRPr="00926DCE" w:rsidRDefault="00965199" w:rsidP="00926DCE">
            <w:pPr>
              <w:spacing w:after="120"/>
              <w:rPr>
                <w:rFonts w:ascii="Arial" w:hAnsi="Arial" w:cs="Arial"/>
                <w:sz w:val="22"/>
                <w:szCs w:val="22"/>
              </w:rPr>
            </w:pPr>
            <w:r w:rsidRPr="00926DCE">
              <w:rPr>
                <w:rFonts w:ascii="Arial" w:hAnsi="Arial" w:cs="Arial"/>
                <w:b/>
                <w:sz w:val="22"/>
                <w:szCs w:val="22"/>
              </w:rPr>
              <w:t>4.0</w:t>
            </w:r>
          </w:p>
        </w:tc>
        <w:tc>
          <w:tcPr>
            <w:tcW w:w="5812" w:type="dxa"/>
          </w:tcPr>
          <w:p w14:paraId="45DE4464" w14:textId="77777777" w:rsidR="00965199" w:rsidRPr="00926DCE" w:rsidRDefault="00965199" w:rsidP="00926DCE">
            <w:pPr>
              <w:spacing w:after="120"/>
              <w:jc w:val="left"/>
              <w:rPr>
                <w:rFonts w:ascii="Arial" w:hAnsi="Arial" w:cs="Arial"/>
                <w:sz w:val="22"/>
                <w:szCs w:val="22"/>
              </w:rPr>
            </w:pPr>
            <w:r w:rsidRPr="00926DCE">
              <w:rPr>
                <w:rFonts w:ascii="Arial" w:hAnsi="Arial" w:cs="Arial"/>
                <w:b/>
                <w:sz w:val="22"/>
                <w:szCs w:val="22"/>
              </w:rPr>
              <w:t>Storage and Distribution</w:t>
            </w:r>
          </w:p>
        </w:tc>
        <w:tc>
          <w:tcPr>
            <w:tcW w:w="1418" w:type="dxa"/>
            <w:shd w:val="clear" w:color="auto" w:fill="auto"/>
            <w:vAlign w:val="center"/>
          </w:tcPr>
          <w:p w14:paraId="7AF29A59" w14:textId="77777777" w:rsidR="00965199" w:rsidRPr="00926DCE" w:rsidRDefault="00965199" w:rsidP="00926DCE">
            <w:pPr>
              <w:spacing w:after="120"/>
              <w:jc w:val="center"/>
              <w:rPr>
                <w:rFonts w:ascii="Arial" w:hAnsi="Arial" w:cs="Arial"/>
                <w:sz w:val="22"/>
                <w:szCs w:val="22"/>
              </w:rPr>
            </w:pPr>
          </w:p>
        </w:tc>
        <w:tc>
          <w:tcPr>
            <w:tcW w:w="1559" w:type="dxa"/>
            <w:shd w:val="clear" w:color="auto" w:fill="auto"/>
            <w:vAlign w:val="center"/>
          </w:tcPr>
          <w:p w14:paraId="4818495C" w14:textId="77777777" w:rsidR="00965199" w:rsidRPr="00926DCE" w:rsidRDefault="00965199" w:rsidP="00926DCE">
            <w:pPr>
              <w:spacing w:after="120"/>
              <w:jc w:val="center"/>
              <w:rPr>
                <w:rFonts w:ascii="Arial" w:hAnsi="Arial" w:cs="Arial"/>
                <w:sz w:val="22"/>
                <w:szCs w:val="22"/>
              </w:rPr>
            </w:pPr>
          </w:p>
        </w:tc>
      </w:tr>
      <w:tr w:rsidR="00965199" w:rsidRPr="006E739E" w14:paraId="26FF3523" w14:textId="77777777" w:rsidTr="00926DCE">
        <w:trPr>
          <w:cantSplit/>
        </w:trPr>
        <w:tc>
          <w:tcPr>
            <w:tcW w:w="675" w:type="dxa"/>
          </w:tcPr>
          <w:p w14:paraId="66B5F1FA"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t>4.1</w:t>
            </w:r>
          </w:p>
        </w:tc>
        <w:tc>
          <w:tcPr>
            <w:tcW w:w="5812" w:type="dxa"/>
          </w:tcPr>
          <w:p w14:paraId="6D10F449" w14:textId="77777777" w:rsidR="00965199" w:rsidRPr="00926DCE" w:rsidRDefault="003071E3" w:rsidP="00926DCE">
            <w:pPr>
              <w:spacing w:after="120"/>
              <w:rPr>
                <w:rFonts w:ascii="Arial" w:hAnsi="Arial" w:cs="Arial"/>
                <w:sz w:val="22"/>
                <w:szCs w:val="22"/>
              </w:rPr>
            </w:pPr>
            <w:r w:rsidRPr="00926DCE">
              <w:rPr>
                <w:rFonts w:ascii="Arial" w:hAnsi="Arial" w:cs="Arial"/>
                <w:sz w:val="22"/>
                <w:szCs w:val="22"/>
              </w:rPr>
              <w:t>When applicable, m</w:t>
            </w:r>
            <w:r w:rsidR="00965199" w:rsidRPr="00926DCE">
              <w:rPr>
                <w:rFonts w:ascii="Arial" w:hAnsi="Arial" w:cs="Arial"/>
                <w:sz w:val="22"/>
                <w:szCs w:val="22"/>
              </w:rPr>
              <w:t>aintain and supply upon request documentation that supports the recommended storage and special transport conditions.</w:t>
            </w:r>
          </w:p>
        </w:tc>
        <w:tc>
          <w:tcPr>
            <w:tcW w:w="1418" w:type="dxa"/>
            <w:shd w:val="clear" w:color="auto" w:fill="auto"/>
            <w:vAlign w:val="center"/>
          </w:tcPr>
          <w:p w14:paraId="3E788703" w14:textId="77777777" w:rsidR="00965199" w:rsidRPr="00926DCE" w:rsidRDefault="00965199" w:rsidP="00926DCE">
            <w:pPr>
              <w:spacing w:after="120"/>
              <w:jc w:val="center"/>
              <w:rPr>
                <w:rFonts w:ascii="Arial" w:hAnsi="Arial" w:cs="Arial"/>
                <w:sz w:val="22"/>
                <w:szCs w:val="22"/>
              </w:rPr>
            </w:pPr>
            <w:r w:rsidRPr="00926DCE">
              <w:rPr>
                <w:rFonts w:ascii="Arial" w:hAnsi="Arial" w:cs="Arial"/>
                <w:sz w:val="22"/>
                <w:szCs w:val="22"/>
              </w:rPr>
              <w:t>X</w:t>
            </w:r>
          </w:p>
        </w:tc>
        <w:tc>
          <w:tcPr>
            <w:tcW w:w="1559" w:type="dxa"/>
            <w:shd w:val="clear" w:color="auto" w:fill="auto"/>
            <w:vAlign w:val="center"/>
          </w:tcPr>
          <w:p w14:paraId="30E0468C" w14:textId="77777777" w:rsidR="00965199" w:rsidRPr="00926DCE" w:rsidRDefault="00965199" w:rsidP="00926DCE">
            <w:pPr>
              <w:spacing w:after="120"/>
              <w:jc w:val="center"/>
              <w:rPr>
                <w:rFonts w:ascii="Arial" w:hAnsi="Arial" w:cs="Arial"/>
                <w:sz w:val="22"/>
                <w:szCs w:val="22"/>
              </w:rPr>
            </w:pPr>
          </w:p>
        </w:tc>
      </w:tr>
      <w:tr w:rsidR="00965199" w:rsidRPr="006E739E" w14:paraId="0504DAA8" w14:textId="77777777" w:rsidTr="00926DCE">
        <w:trPr>
          <w:cantSplit/>
        </w:trPr>
        <w:tc>
          <w:tcPr>
            <w:tcW w:w="675" w:type="dxa"/>
          </w:tcPr>
          <w:p w14:paraId="27A6561C"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t>4.2</w:t>
            </w:r>
          </w:p>
        </w:tc>
        <w:tc>
          <w:tcPr>
            <w:tcW w:w="5812" w:type="dxa"/>
          </w:tcPr>
          <w:p w14:paraId="33423435"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t>Maintain and supply upon request documentation that supports re-test or expiry dates</w:t>
            </w:r>
            <w:r w:rsidR="0043423D" w:rsidRPr="00926DCE">
              <w:rPr>
                <w:rFonts w:ascii="Arial" w:hAnsi="Arial" w:cs="Arial"/>
                <w:sz w:val="22"/>
                <w:szCs w:val="22"/>
              </w:rPr>
              <w:t xml:space="preserve"> </w:t>
            </w:r>
            <w:r w:rsidR="0043423D" w:rsidRPr="00926DCE">
              <w:rPr>
                <w:rFonts w:ascii="Arial" w:hAnsi="Arial" w:cs="Arial"/>
                <w:i/>
                <w:sz w:val="22"/>
                <w:szCs w:val="22"/>
              </w:rPr>
              <w:t>(for example</w:t>
            </w:r>
            <w:r w:rsidR="002D65C0" w:rsidRPr="00926DCE">
              <w:rPr>
                <w:rFonts w:ascii="Arial" w:hAnsi="Arial" w:cs="Arial"/>
                <w:i/>
                <w:sz w:val="22"/>
                <w:szCs w:val="22"/>
              </w:rPr>
              <w:t>,</w:t>
            </w:r>
            <w:r w:rsidR="0043423D" w:rsidRPr="00926DCE">
              <w:rPr>
                <w:rFonts w:ascii="Arial" w:hAnsi="Arial" w:cs="Arial"/>
                <w:i/>
                <w:sz w:val="22"/>
                <w:szCs w:val="22"/>
              </w:rPr>
              <w:t xml:space="preserve"> stability data)</w:t>
            </w:r>
            <w:r w:rsidRPr="00926DCE">
              <w:rPr>
                <w:rFonts w:ascii="Arial" w:hAnsi="Arial" w:cs="Arial"/>
                <w:sz w:val="22"/>
                <w:szCs w:val="22"/>
              </w:rPr>
              <w:t>.</w:t>
            </w:r>
          </w:p>
        </w:tc>
        <w:tc>
          <w:tcPr>
            <w:tcW w:w="1418" w:type="dxa"/>
            <w:shd w:val="clear" w:color="auto" w:fill="auto"/>
            <w:vAlign w:val="center"/>
          </w:tcPr>
          <w:p w14:paraId="0DD9AC66" w14:textId="77777777" w:rsidR="00965199" w:rsidRPr="00926DCE" w:rsidRDefault="00965199" w:rsidP="00926DCE">
            <w:pPr>
              <w:spacing w:after="120"/>
              <w:jc w:val="center"/>
              <w:rPr>
                <w:rFonts w:ascii="Arial" w:hAnsi="Arial" w:cs="Arial"/>
                <w:sz w:val="22"/>
                <w:szCs w:val="22"/>
              </w:rPr>
            </w:pPr>
            <w:r w:rsidRPr="00926DCE">
              <w:rPr>
                <w:rFonts w:ascii="Arial" w:hAnsi="Arial" w:cs="Arial"/>
                <w:sz w:val="22"/>
                <w:szCs w:val="22"/>
              </w:rPr>
              <w:t>X</w:t>
            </w:r>
          </w:p>
        </w:tc>
        <w:tc>
          <w:tcPr>
            <w:tcW w:w="1559" w:type="dxa"/>
            <w:shd w:val="clear" w:color="auto" w:fill="auto"/>
            <w:vAlign w:val="center"/>
          </w:tcPr>
          <w:p w14:paraId="72B7820B" w14:textId="77777777" w:rsidR="00965199" w:rsidRPr="00926DCE" w:rsidRDefault="00965199" w:rsidP="00926DCE">
            <w:pPr>
              <w:spacing w:after="120"/>
              <w:jc w:val="center"/>
              <w:rPr>
                <w:rFonts w:ascii="Arial" w:hAnsi="Arial" w:cs="Arial"/>
                <w:sz w:val="22"/>
                <w:szCs w:val="22"/>
              </w:rPr>
            </w:pPr>
          </w:p>
        </w:tc>
      </w:tr>
      <w:tr w:rsidR="00965199" w:rsidRPr="006E739E" w14:paraId="06407884" w14:textId="77777777" w:rsidTr="00926DCE">
        <w:trPr>
          <w:cantSplit/>
        </w:trPr>
        <w:tc>
          <w:tcPr>
            <w:tcW w:w="675" w:type="dxa"/>
          </w:tcPr>
          <w:p w14:paraId="26451FD9" w14:textId="77777777" w:rsidR="00965199" w:rsidRPr="00926DCE" w:rsidRDefault="00965199" w:rsidP="00926DCE">
            <w:pPr>
              <w:spacing w:after="120"/>
              <w:rPr>
                <w:rFonts w:ascii="Arial" w:hAnsi="Arial" w:cs="Arial"/>
                <w:b/>
                <w:sz w:val="22"/>
                <w:szCs w:val="22"/>
                <w:highlight w:val="yellow"/>
              </w:rPr>
            </w:pPr>
            <w:r w:rsidRPr="00926DCE">
              <w:rPr>
                <w:rFonts w:ascii="Arial" w:hAnsi="Arial" w:cs="Arial"/>
                <w:sz w:val="22"/>
                <w:szCs w:val="22"/>
              </w:rPr>
              <w:t>4.3</w:t>
            </w:r>
          </w:p>
        </w:tc>
        <w:tc>
          <w:tcPr>
            <w:tcW w:w="5812" w:type="dxa"/>
          </w:tcPr>
          <w:p w14:paraId="44E37FE1" w14:textId="77777777" w:rsidR="00965199" w:rsidRPr="00926DCE" w:rsidRDefault="00965199" w:rsidP="00926DCE">
            <w:pPr>
              <w:spacing w:after="120"/>
              <w:rPr>
                <w:rFonts w:ascii="Arial" w:hAnsi="Arial" w:cs="Arial"/>
                <w:b/>
                <w:sz w:val="22"/>
                <w:szCs w:val="22"/>
                <w:highlight w:val="yellow"/>
              </w:rPr>
            </w:pPr>
            <w:r w:rsidRPr="00926DCE">
              <w:rPr>
                <w:rFonts w:ascii="Arial" w:hAnsi="Arial" w:cs="Arial"/>
                <w:sz w:val="22"/>
                <w:szCs w:val="22"/>
              </w:rPr>
              <w:t>Ensure that Excipients are stored and shipped in accordance with Excipient manufacturer’s recommended conditions.</w:t>
            </w:r>
          </w:p>
        </w:tc>
        <w:tc>
          <w:tcPr>
            <w:tcW w:w="1418" w:type="dxa"/>
            <w:shd w:val="clear" w:color="auto" w:fill="auto"/>
            <w:vAlign w:val="center"/>
          </w:tcPr>
          <w:p w14:paraId="66ADAF7B" w14:textId="77777777" w:rsidR="00965199" w:rsidRPr="00926DCE" w:rsidRDefault="00965199" w:rsidP="00926DCE">
            <w:pPr>
              <w:spacing w:after="120"/>
              <w:jc w:val="center"/>
              <w:rPr>
                <w:rFonts w:ascii="Arial" w:hAnsi="Arial" w:cs="Arial"/>
                <w:sz w:val="22"/>
                <w:szCs w:val="22"/>
              </w:rPr>
            </w:pPr>
            <w:r w:rsidRPr="00926DCE">
              <w:rPr>
                <w:rFonts w:ascii="Arial" w:hAnsi="Arial" w:cs="Arial"/>
                <w:sz w:val="22"/>
                <w:szCs w:val="22"/>
              </w:rPr>
              <w:t>X</w:t>
            </w:r>
          </w:p>
        </w:tc>
        <w:tc>
          <w:tcPr>
            <w:tcW w:w="1559" w:type="dxa"/>
            <w:shd w:val="clear" w:color="auto" w:fill="auto"/>
            <w:vAlign w:val="center"/>
          </w:tcPr>
          <w:p w14:paraId="3031EC3C" w14:textId="77777777" w:rsidR="00965199" w:rsidRPr="00926DCE" w:rsidRDefault="00965199" w:rsidP="00926DCE">
            <w:pPr>
              <w:spacing w:after="120"/>
              <w:jc w:val="center"/>
              <w:rPr>
                <w:rFonts w:ascii="Arial" w:hAnsi="Arial" w:cs="Arial"/>
                <w:sz w:val="22"/>
                <w:szCs w:val="22"/>
              </w:rPr>
            </w:pPr>
            <w:r w:rsidRPr="00926DCE">
              <w:rPr>
                <w:rFonts w:ascii="Arial" w:hAnsi="Arial" w:cs="Arial"/>
                <w:sz w:val="22"/>
                <w:szCs w:val="22"/>
              </w:rPr>
              <w:t>X</w:t>
            </w:r>
          </w:p>
        </w:tc>
      </w:tr>
      <w:tr w:rsidR="00965199" w:rsidRPr="006E739E" w14:paraId="5D0624AA" w14:textId="77777777" w:rsidTr="00926DCE">
        <w:trPr>
          <w:cantSplit/>
        </w:trPr>
        <w:tc>
          <w:tcPr>
            <w:tcW w:w="675" w:type="dxa"/>
          </w:tcPr>
          <w:p w14:paraId="725C14B3"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t>4.4</w:t>
            </w:r>
          </w:p>
        </w:tc>
        <w:tc>
          <w:tcPr>
            <w:tcW w:w="5812" w:type="dxa"/>
          </w:tcPr>
          <w:p w14:paraId="5193126F" w14:textId="77777777" w:rsidR="00965199" w:rsidRPr="00926DCE" w:rsidRDefault="00965199" w:rsidP="00926DCE">
            <w:pPr>
              <w:spacing w:after="120"/>
              <w:rPr>
                <w:rFonts w:ascii="Arial" w:hAnsi="Arial" w:cs="Arial"/>
                <w:i/>
                <w:sz w:val="22"/>
                <w:szCs w:val="22"/>
              </w:rPr>
            </w:pPr>
            <w:r w:rsidRPr="00926DCE">
              <w:rPr>
                <w:rFonts w:ascii="Arial" w:hAnsi="Arial" w:cs="Arial"/>
                <w:sz w:val="22"/>
                <w:szCs w:val="22"/>
              </w:rPr>
              <w:t>Where applicable, agree upon requirements for reusable shipping containers.</w:t>
            </w:r>
          </w:p>
        </w:tc>
        <w:tc>
          <w:tcPr>
            <w:tcW w:w="1418" w:type="dxa"/>
            <w:shd w:val="clear" w:color="auto" w:fill="auto"/>
            <w:vAlign w:val="center"/>
          </w:tcPr>
          <w:p w14:paraId="12370C76" w14:textId="77777777" w:rsidR="00965199" w:rsidRPr="00926DCE" w:rsidRDefault="00965199" w:rsidP="00926DCE">
            <w:pPr>
              <w:spacing w:after="120"/>
              <w:jc w:val="center"/>
              <w:rPr>
                <w:rFonts w:ascii="Arial" w:hAnsi="Arial" w:cs="Arial"/>
                <w:sz w:val="22"/>
                <w:szCs w:val="22"/>
              </w:rPr>
            </w:pPr>
            <w:r w:rsidRPr="00926DCE">
              <w:rPr>
                <w:rFonts w:ascii="Arial" w:hAnsi="Arial" w:cs="Arial"/>
                <w:sz w:val="22"/>
                <w:szCs w:val="22"/>
              </w:rPr>
              <w:t>X</w:t>
            </w:r>
          </w:p>
        </w:tc>
        <w:tc>
          <w:tcPr>
            <w:tcW w:w="1559" w:type="dxa"/>
            <w:shd w:val="clear" w:color="auto" w:fill="auto"/>
            <w:vAlign w:val="center"/>
          </w:tcPr>
          <w:p w14:paraId="64E5C010" w14:textId="77777777" w:rsidR="00965199" w:rsidRPr="00926DCE" w:rsidRDefault="00965199" w:rsidP="00926DCE">
            <w:pPr>
              <w:spacing w:after="120"/>
              <w:jc w:val="center"/>
              <w:rPr>
                <w:rFonts w:ascii="Arial" w:hAnsi="Arial" w:cs="Arial"/>
                <w:sz w:val="22"/>
                <w:szCs w:val="22"/>
              </w:rPr>
            </w:pPr>
            <w:r w:rsidRPr="00926DCE">
              <w:rPr>
                <w:rFonts w:ascii="Arial" w:hAnsi="Arial" w:cs="Arial"/>
                <w:sz w:val="22"/>
                <w:szCs w:val="22"/>
              </w:rPr>
              <w:t>X</w:t>
            </w:r>
          </w:p>
        </w:tc>
      </w:tr>
      <w:tr w:rsidR="00965199" w:rsidRPr="006E739E" w14:paraId="08EE7BDC" w14:textId="77777777" w:rsidTr="00926DCE">
        <w:trPr>
          <w:cantSplit/>
        </w:trPr>
        <w:tc>
          <w:tcPr>
            <w:tcW w:w="675" w:type="dxa"/>
          </w:tcPr>
          <w:p w14:paraId="4FB97B74"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t>4.5</w:t>
            </w:r>
          </w:p>
        </w:tc>
        <w:tc>
          <w:tcPr>
            <w:tcW w:w="5812" w:type="dxa"/>
          </w:tcPr>
          <w:p w14:paraId="19C1E7FC"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t>Perform incoming quality control testing within a reasonable timeframe after receipt of the Excipient</w:t>
            </w:r>
            <w:r w:rsidR="00AD6ABD" w:rsidRPr="00926DCE">
              <w:rPr>
                <w:rFonts w:ascii="Arial" w:hAnsi="Arial" w:cs="Arial"/>
                <w:sz w:val="22"/>
                <w:szCs w:val="22"/>
              </w:rPr>
              <w:t>.</w:t>
            </w:r>
          </w:p>
          <w:p w14:paraId="3EED7607" w14:textId="77777777" w:rsidR="003A4023" w:rsidRPr="00926DCE" w:rsidRDefault="003A4023" w:rsidP="00926DCE">
            <w:pPr>
              <w:spacing w:after="120"/>
              <w:rPr>
                <w:rFonts w:ascii="Arial" w:hAnsi="Arial" w:cs="Arial"/>
                <w:sz w:val="22"/>
                <w:szCs w:val="22"/>
              </w:rPr>
            </w:pPr>
            <w:r w:rsidRPr="00926DCE">
              <w:rPr>
                <w:rFonts w:ascii="Arial" w:hAnsi="Arial" w:cs="Arial"/>
                <w:i/>
                <w:sz w:val="22"/>
                <w:szCs w:val="22"/>
              </w:rPr>
              <w:t>Note: Parties may choose to define this timeline for example within this Agreement or a supply agreement.</w:t>
            </w:r>
          </w:p>
        </w:tc>
        <w:tc>
          <w:tcPr>
            <w:tcW w:w="1418" w:type="dxa"/>
            <w:shd w:val="clear" w:color="auto" w:fill="auto"/>
            <w:vAlign w:val="center"/>
          </w:tcPr>
          <w:p w14:paraId="36D5CF53" w14:textId="77777777" w:rsidR="00965199" w:rsidRPr="00926DCE" w:rsidRDefault="00965199" w:rsidP="00926DCE">
            <w:pPr>
              <w:spacing w:after="120"/>
              <w:jc w:val="center"/>
              <w:rPr>
                <w:rFonts w:ascii="Arial" w:hAnsi="Arial" w:cs="Arial"/>
                <w:sz w:val="22"/>
                <w:szCs w:val="22"/>
              </w:rPr>
            </w:pPr>
          </w:p>
        </w:tc>
        <w:tc>
          <w:tcPr>
            <w:tcW w:w="1559" w:type="dxa"/>
            <w:shd w:val="clear" w:color="auto" w:fill="auto"/>
            <w:vAlign w:val="center"/>
          </w:tcPr>
          <w:p w14:paraId="437F6264" w14:textId="77777777" w:rsidR="00965199" w:rsidRPr="00926DCE" w:rsidRDefault="00965199" w:rsidP="00926DCE">
            <w:pPr>
              <w:spacing w:after="120"/>
              <w:jc w:val="center"/>
              <w:rPr>
                <w:rFonts w:ascii="Arial" w:hAnsi="Arial" w:cs="Arial"/>
                <w:sz w:val="22"/>
                <w:szCs w:val="22"/>
              </w:rPr>
            </w:pPr>
            <w:r w:rsidRPr="00926DCE">
              <w:rPr>
                <w:rFonts w:ascii="Arial" w:hAnsi="Arial" w:cs="Arial"/>
                <w:sz w:val="22"/>
                <w:szCs w:val="22"/>
              </w:rPr>
              <w:t>X</w:t>
            </w:r>
          </w:p>
        </w:tc>
      </w:tr>
      <w:tr w:rsidR="00965199" w:rsidRPr="006E739E" w14:paraId="513B048A" w14:textId="77777777" w:rsidTr="00926DCE">
        <w:trPr>
          <w:cantSplit/>
        </w:trPr>
        <w:tc>
          <w:tcPr>
            <w:tcW w:w="675" w:type="dxa"/>
            <w:tcBorders>
              <w:top w:val="single" w:sz="4" w:space="0" w:color="auto"/>
              <w:left w:val="single" w:sz="4" w:space="0" w:color="auto"/>
              <w:bottom w:val="single" w:sz="4" w:space="0" w:color="auto"/>
              <w:right w:val="single" w:sz="4" w:space="0" w:color="auto"/>
            </w:tcBorders>
          </w:tcPr>
          <w:p w14:paraId="40125F1E" w14:textId="77777777" w:rsidR="00965199" w:rsidRPr="00926DCE" w:rsidRDefault="00965199" w:rsidP="00926DCE">
            <w:pPr>
              <w:spacing w:after="120"/>
              <w:rPr>
                <w:rFonts w:ascii="Arial" w:hAnsi="Arial" w:cs="Arial"/>
                <w:sz w:val="22"/>
                <w:szCs w:val="22"/>
              </w:rPr>
            </w:pPr>
            <w:r w:rsidRPr="00926DCE">
              <w:rPr>
                <w:rFonts w:ascii="Arial" w:hAnsi="Arial" w:cs="Arial"/>
                <w:b/>
                <w:sz w:val="22"/>
                <w:szCs w:val="22"/>
              </w:rPr>
              <w:t>5.0</w:t>
            </w:r>
          </w:p>
        </w:tc>
        <w:tc>
          <w:tcPr>
            <w:tcW w:w="5812" w:type="dxa"/>
            <w:tcBorders>
              <w:top w:val="single" w:sz="4" w:space="0" w:color="auto"/>
              <w:left w:val="single" w:sz="4" w:space="0" w:color="auto"/>
              <w:bottom w:val="single" w:sz="4" w:space="0" w:color="auto"/>
              <w:right w:val="single" w:sz="4" w:space="0" w:color="auto"/>
            </w:tcBorders>
          </w:tcPr>
          <w:p w14:paraId="1BD7E495" w14:textId="77777777" w:rsidR="00965199" w:rsidRPr="00926DCE" w:rsidRDefault="00965199" w:rsidP="00926DCE">
            <w:pPr>
              <w:spacing w:after="120"/>
              <w:rPr>
                <w:rFonts w:ascii="Arial" w:hAnsi="Arial" w:cs="Arial"/>
                <w:b/>
                <w:sz w:val="22"/>
                <w:szCs w:val="22"/>
              </w:rPr>
            </w:pPr>
            <w:r w:rsidRPr="00926DCE">
              <w:rPr>
                <w:rFonts w:ascii="Arial" w:hAnsi="Arial" w:cs="Arial"/>
                <w:b/>
                <w:sz w:val="22"/>
                <w:szCs w:val="22"/>
              </w:rPr>
              <w:t>Change Control</w:t>
            </w:r>
          </w:p>
          <w:p w14:paraId="4468E412" w14:textId="77777777" w:rsidR="00965199" w:rsidRPr="00926DCE" w:rsidRDefault="00965199" w:rsidP="00926DCE">
            <w:pPr>
              <w:spacing w:after="120"/>
              <w:rPr>
                <w:rFonts w:ascii="Arial" w:hAnsi="Arial" w:cs="Arial"/>
                <w:sz w:val="22"/>
                <w:szCs w:val="22"/>
              </w:rPr>
            </w:pPr>
            <w:r w:rsidRPr="00926DCE">
              <w:rPr>
                <w:rFonts w:ascii="Arial" w:hAnsi="Arial" w:cs="Arial"/>
                <w:i/>
                <w:sz w:val="22"/>
                <w:szCs w:val="22"/>
              </w:rPr>
              <w:t>Note: Refer to the IPEC Significant Change Guide for Pharmaceutical Excipients (specifically section on “Notification Requirements”).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7026C5F" w14:textId="77777777" w:rsidR="00965199" w:rsidRPr="00926DCE" w:rsidRDefault="00965199" w:rsidP="00926DCE">
            <w:pPr>
              <w:spacing w:after="12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042639" w14:textId="77777777" w:rsidR="00965199" w:rsidRPr="00926DCE" w:rsidRDefault="00965199" w:rsidP="00926DCE">
            <w:pPr>
              <w:spacing w:after="120"/>
              <w:jc w:val="center"/>
              <w:rPr>
                <w:rFonts w:ascii="Arial" w:hAnsi="Arial" w:cs="Arial"/>
                <w:sz w:val="22"/>
                <w:szCs w:val="22"/>
              </w:rPr>
            </w:pPr>
          </w:p>
        </w:tc>
      </w:tr>
      <w:tr w:rsidR="00965199" w:rsidRPr="006E739E" w14:paraId="40B0464F" w14:textId="77777777" w:rsidTr="00926DCE">
        <w:trPr>
          <w:cantSplit/>
        </w:trPr>
        <w:tc>
          <w:tcPr>
            <w:tcW w:w="675" w:type="dxa"/>
            <w:tcBorders>
              <w:top w:val="single" w:sz="4" w:space="0" w:color="auto"/>
              <w:left w:val="single" w:sz="4" w:space="0" w:color="auto"/>
              <w:bottom w:val="single" w:sz="4" w:space="0" w:color="auto"/>
              <w:right w:val="single" w:sz="4" w:space="0" w:color="auto"/>
            </w:tcBorders>
          </w:tcPr>
          <w:p w14:paraId="602A05F0"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t>5.1</w:t>
            </w:r>
          </w:p>
        </w:tc>
        <w:tc>
          <w:tcPr>
            <w:tcW w:w="5812" w:type="dxa"/>
            <w:tcBorders>
              <w:top w:val="single" w:sz="4" w:space="0" w:color="auto"/>
              <w:left w:val="single" w:sz="4" w:space="0" w:color="auto"/>
              <w:bottom w:val="single" w:sz="4" w:space="0" w:color="auto"/>
              <w:right w:val="single" w:sz="4" w:space="0" w:color="auto"/>
            </w:tcBorders>
          </w:tcPr>
          <w:p w14:paraId="4732B6EE" w14:textId="77777777" w:rsidR="00965199" w:rsidRPr="00926DCE" w:rsidRDefault="00965199" w:rsidP="00926DCE">
            <w:pPr>
              <w:spacing w:after="120"/>
              <w:jc w:val="left"/>
              <w:rPr>
                <w:rFonts w:ascii="Arial" w:hAnsi="Arial" w:cs="Arial"/>
                <w:sz w:val="22"/>
                <w:szCs w:val="22"/>
              </w:rPr>
            </w:pPr>
            <w:r w:rsidRPr="00926DCE">
              <w:rPr>
                <w:rFonts w:ascii="Arial" w:hAnsi="Arial" w:cs="Arial"/>
                <w:sz w:val="22"/>
                <w:szCs w:val="22"/>
              </w:rPr>
              <w:t>Changes shall be evaluated.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A0B421" w14:textId="77777777" w:rsidR="00965199" w:rsidRPr="00926DCE" w:rsidRDefault="00965199" w:rsidP="00926DCE">
            <w:pPr>
              <w:spacing w:after="120"/>
              <w:jc w:val="center"/>
              <w:rPr>
                <w:rFonts w:ascii="Arial" w:hAnsi="Arial" w:cs="Arial"/>
                <w:sz w:val="22"/>
                <w:szCs w:val="22"/>
              </w:rPr>
            </w:pPr>
            <w:r w:rsidRPr="00926DCE">
              <w:rPr>
                <w:rFonts w:ascii="Arial" w:hAnsi="Arial" w:cs="Arial"/>
                <w:sz w:val="22"/>
                <w:szCs w:val="22"/>
              </w:rPr>
              <w:t>X</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2B56DD" w14:textId="77777777" w:rsidR="00965199" w:rsidRPr="00926DCE" w:rsidRDefault="00965199" w:rsidP="00926DCE">
            <w:pPr>
              <w:spacing w:after="120"/>
              <w:jc w:val="center"/>
              <w:rPr>
                <w:rFonts w:ascii="Arial" w:hAnsi="Arial" w:cs="Arial"/>
                <w:sz w:val="22"/>
                <w:szCs w:val="22"/>
              </w:rPr>
            </w:pPr>
          </w:p>
        </w:tc>
      </w:tr>
      <w:tr w:rsidR="00965199" w:rsidRPr="006E739E" w14:paraId="2846046C" w14:textId="77777777" w:rsidTr="00926DCE">
        <w:trPr>
          <w:cantSplit/>
        </w:trPr>
        <w:tc>
          <w:tcPr>
            <w:tcW w:w="675" w:type="dxa"/>
            <w:tcBorders>
              <w:top w:val="single" w:sz="4" w:space="0" w:color="auto"/>
              <w:left w:val="single" w:sz="4" w:space="0" w:color="auto"/>
              <w:bottom w:val="single" w:sz="4" w:space="0" w:color="auto"/>
              <w:right w:val="single" w:sz="4" w:space="0" w:color="auto"/>
            </w:tcBorders>
          </w:tcPr>
          <w:p w14:paraId="45861F5D"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t>5.2</w:t>
            </w:r>
          </w:p>
        </w:tc>
        <w:tc>
          <w:tcPr>
            <w:tcW w:w="5812" w:type="dxa"/>
            <w:tcBorders>
              <w:top w:val="single" w:sz="4" w:space="0" w:color="auto"/>
              <w:left w:val="single" w:sz="4" w:space="0" w:color="auto"/>
              <w:bottom w:val="single" w:sz="4" w:space="0" w:color="auto"/>
              <w:right w:val="single" w:sz="4" w:space="0" w:color="auto"/>
            </w:tcBorders>
          </w:tcPr>
          <w:p w14:paraId="456E0462"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t>Supplier shall provide adequate noti</w:t>
            </w:r>
            <w:r w:rsidR="003F3212" w:rsidRPr="00926DCE">
              <w:rPr>
                <w:rFonts w:ascii="Arial" w:hAnsi="Arial" w:cs="Arial"/>
                <w:sz w:val="22"/>
                <w:szCs w:val="22"/>
              </w:rPr>
              <w:t>ce based on the type of change.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AAF606" w14:textId="77777777" w:rsidR="00965199" w:rsidRPr="00926DCE" w:rsidRDefault="00965199" w:rsidP="00926DCE">
            <w:pPr>
              <w:spacing w:after="120"/>
              <w:jc w:val="center"/>
              <w:rPr>
                <w:rFonts w:ascii="Arial" w:hAnsi="Arial" w:cs="Arial"/>
                <w:sz w:val="22"/>
                <w:szCs w:val="22"/>
              </w:rPr>
            </w:pPr>
            <w:r w:rsidRPr="00926DCE">
              <w:rPr>
                <w:rFonts w:ascii="Arial" w:hAnsi="Arial" w:cs="Arial"/>
                <w:sz w:val="22"/>
                <w:szCs w:val="22"/>
              </w:rPr>
              <w:t>X</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AD1687" w14:textId="77777777" w:rsidR="00965199" w:rsidRPr="00926DCE" w:rsidRDefault="00965199" w:rsidP="00926DCE">
            <w:pPr>
              <w:spacing w:after="120"/>
              <w:jc w:val="center"/>
              <w:rPr>
                <w:rFonts w:ascii="Arial" w:hAnsi="Arial" w:cs="Arial"/>
                <w:sz w:val="22"/>
                <w:szCs w:val="22"/>
              </w:rPr>
            </w:pPr>
          </w:p>
        </w:tc>
      </w:tr>
      <w:tr w:rsidR="00965199" w:rsidRPr="006E739E" w14:paraId="26C7A282" w14:textId="77777777" w:rsidTr="00926DCE">
        <w:trPr>
          <w:cantSplit/>
        </w:trPr>
        <w:tc>
          <w:tcPr>
            <w:tcW w:w="675" w:type="dxa"/>
            <w:tcBorders>
              <w:top w:val="single" w:sz="4" w:space="0" w:color="auto"/>
              <w:left w:val="single" w:sz="4" w:space="0" w:color="auto"/>
              <w:bottom w:val="single" w:sz="4" w:space="0" w:color="auto"/>
              <w:right w:val="single" w:sz="4" w:space="0" w:color="auto"/>
            </w:tcBorders>
          </w:tcPr>
          <w:p w14:paraId="212472BC" w14:textId="77777777" w:rsidR="00965199" w:rsidRPr="00926DCE" w:rsidRDefault="00965199" w:rsidP="00926DCE">
            <w:pPr>
              <w:spacing w:after="120"/>
              <w:rPr>
                <w:rFonts w:ascii="Arial" w:hAnsi="Arial" w:cs="Arial"/>
                <w:b/>
                <w:sz w:val="22"/>
                <w:szCs w:val="22"/>
              </w:rPr>
            </w:pPr>
          </w:p>
        </w:tc>
        <w:tc>
          <w:tcPr>
            <w:tcW w:w="5812" w:type="dxa"/>
            <w:tcBorders>
              <w:top w:val="single" w:sz="4" w:space="0" w:color="auto"/>
              <w:left w:val="single" w:sz="4" w:space="0" w:color="auto"/>
              <w:bottom w:val="single" w:sz="4" w:space="0" w:color="auto"/>
              <w:right w:val="single" w:sz="4" w:space="0" w:color="auto"/>
            </w:tcBorders>
          </w:tcPr>
          <w:p w14:paraId="0E52656D" w14:textId="77777777" w:rsidR="00965199" w:rsidRPr="00926DCE" w:rsidRDefault="00965199" w:rsidP="00926DCE">
            <w:pPr>
              <w:spacing w:after="120"/>
              <w:rPr>
                <w:rFonts w:ascii="Arial" w:hAnsi="Arial" w:cs="Arial"/>
                <w:i/>
                <w:sz w:val="22"/>
                <w:szCs w:val="22"/>
              </w:rPr>
            </w:pPr>
            <w:r w:rsidRPr="00926DCE">
              <w:rPr>
                <w:rFonts w:ascii="Arial" w:hAnsi="Arial" w:cs="Arial"/>
                <w:i/>
                <w:sz w:val="22"/>
                <w:szCs w:val="22"/>
              </w:rPr>
              <w:t>Example: Customer shall provide written feedback to Supplier within a defined timeframe. The parties shall agree upon further action based upon that feedback. If no Customer feedback is received in this timeframe the change is assumed accepted.</w:t>
            </w:r>
          </w:p>
          <w:p w14:paraId="0A09B2E2" w14:textId="77777777" w:rsidR="00965199" w:rsidRPr="00926DCE" w:rsidRDefault="00965199" w:rsidP="00926DCE">
            <w:pPr>
              <w:spacing w:after="120"/>
              <w:rPr>
                <w:rFonts w:ascii="Arial" w:hAnsi="Arial" w:cs="Arial"/>
                <w:i/>
                <w:sz w:val="22"/>
                <w:szCs w:val="22"/>
                <w:highlight w:val="yellow"/>
              </w:rPr>
            </w:pPr>
            <w:r w:rsidRPr="00926DCE">
              <w:rPr>
                <w:rFonts w:ascii="Arial" w:hAnsi="Arial" w:cs="Arial"/>
                <w:i/>
                <w:sz w:val="22"/>
                <w:szCs w:val="22"/>
              </w:rPr>
              <w:t xml:space="preserve">(Note: For the Excipient users it is crucial not to receive material produced after a change before the impact of the change on their finished product has been assessed. Therefore, it is in the interest of the Customer to accept changes prior to delivery of Excipient affected by the change. For the Supplier it can be important to receive prompt feedback from the Customer to continue their operations. Depending on their business relationship the parties might include particular provisions in the quality agreement to address this. The parties should consider the requirement of Customer feedback, the implications of Customer feedback received or missing and required actions of the Supplier.)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2048FE" w14:textId="77777777" w:rsidR="00965199" w:rsidRPr="00926DCE" w:rsidRDefault="00965199" w:rsidP="00926DCE">
            <w:pPr>
              <w:spacing w:after="12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9CF74A" w14:textId="77777777" w:rsidR="00965199" w:rsidRPr="00926DCE" w:rsidRDefault="00965199" w:rsidP="00926DCE">
            <w:pPr>
              <w:spacing w:after="120"/>
              <w:jc w:val="center"/>
              <w:rPr>
                <w:rFonts w:ascii="Arial" w:hAnsi="Arial" w:cs="Arial"/>
                <w:sz w:val="22"/>
                <w:szCs w:val="22"/>
              </w:rPr>
            </w:pPr>
          </w:p>
        </w:tc>
      </w:tr>
      <w:tr w:rsidR="00965199" w:rsidRPr="006E739E" w14:paraId="4DF085A7" w14:textId="77777777" w:rsidTr="00926DCE">
        <w:trPr>
          <w:cantSplit/>
        </w:trPr>
        <w:tc>
          <w:tcPr>
            <w:tcW w:w="675" w:type="dxa"/>
            <w:tcBorders>
              <w:top w:val="single" w:sz="4" w:space="0" w:color="auto"/>
              <w:left w:val="single" w:sz="4" w:space="0" w:color="auto"/>
              <w:bottom w:val="single" w:sz="4" w:space="0" w:color="auto"/>
              <w:right w:val="single" w:sz="4" w:space="0" w:color="auto"/>
            </w:tcBorders>
          </w:tcPr>
          <w:p w14:paraId="53B219C9"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t>5.3</w:t>
            </w:r>
          </w:p>
        </w:tc>
        <w:tc>
          <w:tcPr>
            <w:tcW w:w="5812" w:type="dxa"/>
            <w:tcBorders>
              <w:top w:val="single" w:sz="4" w:space="0" w:color="auto"/>
              <w:left w:val="single" w:sz="4" w:space="0" w:color="auto"/>
              <w:bottom w:val="single" w:sz="4" w:space="0" w:color="auto"/>
              <w:right w:val="single" w:sz="4" w:space="0" w:color="auto"/>
            </w:tcBorders>
          </w:tcPr>
          <w:p w14:paraId="72941593"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t xml:space="preserve">Provide up to date </w:t>
            </w:r>
            <w:r w:rsidR="003071E3" w:rsidRPr="00926DCE">
              <w:rPr>
                <w:rFonts w:ascii="Arial" w:hAnsi="Arial" w:cs="Arial"/>
                <w:sz w:val="22"/>
                <w:szCs w:val="22"/>
              </w:rPr>
              <w:t>instruction detailing</w:t>
            </w:r>
            <w:r w:rsidRPr="00926DCE">
              <w:rPr>
                <w:rFonts w:ascii="Arial" w:hAnsi="Arial" w:cs="Arial"/>
                <w:sz w:val="22"/>
                <w:szCs w:val="22"/>
              </w:rPr>
              <w:t xml:space="preserve"> how</w:t>
            </w:r>
            <w:r w:rsidR="003071E3" w:rsidRPr="00926DCE">
              <w:rPr>
                <w:rFonts w:ascii="Arial" w:hAnsi="Arial" w:cs="Arial"/>
                <w:sz w:val="22"/>
                <w:szCs w:val="22"/>
              </w:rPr>
              <w:t xml:space="preserve"> to submit</w:t>
            </w:r>
            <w:r w:rsidRPr="00926DCE">
              <w:rPr>
                <w:rFonts w:ascii="Arial" w:hAnsi="Arial" w:cs="Arial"/>
                <w:sz w:val="22"/>
                <w:szCs w:val="22"/>
              </w:rPr>
              <w:t xml:space="preserve"> </w:t>
            </w:r>
            <w:r w:rsidR="003071E3" w:rsidRPr="00926DCE">
              <w:rPr>
                <w:rFonts w:ascii="Arial" w:hAnsi="Arial" w:cs="Arial"/>
                <w:sz w:val="22"/>
                <w:szCs w:val="22"/>
              </w:rPr>
              <w:t xml:space="preserve">notification of a </w:t>
            </w:r>
            <w:r w:rsidRPr="00926DCE">
              <w:rPr>
                <w:rFonts w:ascii="Arial" w:hAnsi="Arial" w:cs="Arial"/>
                <w:sz w:val="22"/>
                <w:szCs w:val="22"/>
              </w:rPr>
              <w:t>change (e.g., generic email address).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0C9546" w14:textId="77777777" w:rsidR="00965199" w:rsidRPr="00926DCE" w:rsidRDefault="00965199" w:rsidP="00926DCE">
            <w:pPr>
              <w:spacing w:after="12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C7756D" w14:textId="77777777" w:rsidR="00965199" w:rsidRPr="00926DCE" w:rsidRDefault="00965199" w:rsidP="00926DCE">
            <w:pPr>
              <w:spacing w:after="120"/>
              <w:jc w:val="center"/>
              <w:rPr>
                <w:rFonts w:ascii="Arial" w:hAnsi="Arial" w:cs="Arial"/>
                <w:sz w:val="22"/>
                <w:szCs w:val="22"/>
              </w:rPr>
            </w:pPr>
            <w:r w:rsidRPr="00926DCE">
              <w:rPr>
                <w:rFonts w:ascii="Arial" w:hAnsi="Arial" w:cs="Arial"/>
                <w:sz w:val="22"/>
                <w:szCs w:val="22"/>
              </w:rPr>
              <w:t>X</w:t>
            </w:r>
          </w:p>
        </w:tc>
      </w:tr>
      <w:tr w:rsidR="00965199" w:rsidRPr="006E739E" w14:paraId="26CA511E" w14:textId="77777777" w:rsidTr="00926DCE">
        <w:trPr>
          <w:cantSplit/>
        </w:trPr>
        <w:tc>
          <w:tcPr>
            <w:tcW w:w="675" w:type="dxa"/>
            <w:tcBorders>
              <w:top w:val="single" w:sz="4" w:space="0" w:color="auto"/>
              <w:left w:val="single" w:sz="4" w:space="0" w:color="auto"/>
              <w:bottom w:val="single" w:sz="4" w:space="0" w:color="auto"/>
              <w:right w:val="single" w:sz="4" w:space="0" w:color="auto"/>
            </w:tcBorders>
          </w:tcPr>
          <w:p w14:paraId="1F443435" w14:textId="77777777" w:rsidR="00965199" w:rsidRPr="00926DCE" w:rsidRDefault="00965199" w:rsidP="00926DCE">
            <w:pPr>
              <w:spacing w:after="120"/>
              <w:rPr>
                <w:rFonts w:ascii="Arial" w:hAnsi="Arial" w:cs="Arial"/>
                <w:b/>
                <w:sz w:val="22"/>
                <w:szCs w:val="22"/>
              </w:rPr>
            </w:pPr>
            <w:r w:rsidRPr="00926DCE">
              <w:rPr>
                <w:rFonts w:ascii="Arial" w:hAnsi="Arial" w:cs="Arial"/>
                <w:b/>
                <w:sz w:val="22"/>
                <w:szCs w:val="22"/>
              </w:rPr>
              <w:t>6.0</w:t>
            </w:r>
          </w:p>
        </w:tc>
        <w:tc>
          <w:tcPr>
            <w:tcW w:w="5812" w:type="dxa"/>
            <w:tcBorders>
              <w:top w:val="single" w:sz="4" w:space="0" w:color="auto"/>
              <w:left w:val="single" w:sz="4" w:space="0" w:color="auto"/>
              <w:bottom w:val="single" w:sz="4" w:space="0" w:color="auto"/>
              <w:right w:val="single" w:sz="4" w:space="0" w:color="auto"/>
            </w:tcBorders>
          </w:tcPr>
          <w:p w14:paraId="1693953F" w14:textId="77777777" w:rsidR="00965199" w:rsidRPr="00926DCE" w:rsidRDefault="00965199" w:rsidP="00926DCE">
            <w:pPr>
              <w:spacing w:after="120"/>
              <w:rPr>
                <w:rFonts w:ascii="Arial" w:hAnsi="Arial" w:cs="Arial"/>
                <w:b/>
                <w:sz w:val="22"/>
                <w:szCs w:val="22"/>
              </w:rPr>
            </w:pPr>
            <w:r w:rsidRPr="00926DCE">
              <w:rPr>
                <w:rFonts w:ascii="Arial" w:hAnsi="Arial" w:cs="Arial"/>
                <w:b/>
                <w:sz w:val="22"/>
                <w:szCs w:val="22"/>
              </w:rPr>
              <w:t>Deviations and Out of Specification Results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D14A02" w14:textId="77777777" w:rsidR="00965199" w:rsidRPr="00926DCE" w:rsidRDefault="00965199" w:rsidP="00926DCE">
            <w:pPr>
              <w:spacing w:after="12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110A71" w14:textId="77777777" w:rsidR="00965199" w:rsidRPr="00926DCE" w:rsidRDefault="00965199" w:rsidP="00926DCE">
            <w:pPr>
              <w:spacing w:after="120"/>
              <w:jc w:val="center"/>
              <w:rPr>
                <w:rFonts w:ascii="Arial" w:hAnsi="Arial" w:cs="Arial"/>
                <w:sz w:val="22"/>
                <w:szCs w:val="22"/>
              </w:rPr>
            </w:pPr>
          </w:p>
        </w:tc>
      </w:tr>
      <w:tr w:rsidR="00965199" w:rsidRPr="006E739E" w14:paraId="2ECE7245" w14:textId="77777777" w:rsidTr="00926DCE">
        <w:trPr>
          <w:cantSplit/>
        </w:trPr>
        <w:tc>
          <w:tcPr>
            <w:tcW w:w="675" w:type="dxa"/>
            <w:tcBorders>
              <w:top w:val="single" w:sz="4" w:space="0" w:color="auto"/>
              <w:left w:val="single" w:sz="4" w:space="0" w:color="auto"/>
              <w:bottom w:val="single" w:sz="4" w:space="0" w:color="auto"/>
              <w:right w:val="single" w:sz="4" w:space="0" w:color="auto"/>
            </w:tcBorders>
          </w:tcPr>
          <w:p w14:paraId="3A96AAFD" w14:textId="77777777" w:rsidR="00965199" w:rsidRPr="00926DCE" w:rsidDel="00032261" w:rsidRDefault="00965199" w:rsidP="00926DCE">
            <w:pPr>
              <w:spacing w:after="120"/>
              <w:rPr>
                <w:rFonts w:ascii="Arial" w:hAnsi="Arial" w:cs="Arial"/>
                <w:sz w:val="22"/>
                <w:szCs w:val="22"/>
                <w:highlight w:val="yellow"/>
              </w:rPr>
            </w:pPr>
            <w:r w:rsidRPr="00926DCE">
              <w:rPr>
                <w:rFonts w:ascii="Arial" w:hAnsi="Arial" w:cs="Arial"/>
                <w:sz w:val="22"/>
                <w:szCs w:val="22"/>
              </w:rPr>
              <w:t>6.1</w:t>
            </w:r>
          </w:p>
        </w:tc>
        <w:tc>
          <w:tcPr>
            <w:tcW w:w="5812" w:type="dxa"/>
            <w:tcBorders>
              <w:top w:val="single" w:sz="4" w:space="0" w:color="auto"/>
              <w:left w:val="single" w:sz="4" w:space="0" w:color="auto"/>
              <w:bottom w:val="single" w:sz="4" w:space="0" w:color="auto"/>
              <w:right w:val="single" w:sz="4" w:space="0" w:color="auto"/>
            </w:tcBorders>
          </w:tcPr>
          <w:p w14:paraId="412A8380"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t xml:space="preserve">Supplier ensures that deviations and out of specification results occurring or detected during handling of Excipients under the responsibility of Supplier are investigated </w:t>
            </w:r>
            <w:r w:rsidR="00AE3099" w:rsidRPr="00926DCE">
              <w:rPr>
                <w:rFonts w:ascii="Arial" w:hAnsi="Arial" w:cs="Arial"/>
                <w:sz w:val="22"/>
                <w:szCs w:val="22"/>
              </w:rPr>
              <w:t xml:space="preserve">by Supplier </w:t>
            </w:r>
            <w:r w:rsidRPr="00926DCE">
              <w:rPr>
                <w:rFonts w:ascii="Arial" w:hAnsi="Arial" w:cs="Arial"/>
                <w:sz w:val="22"/>
                <w:szCs w:val="22"/>
              </w:rPr>
              <w:t xml:space="preserve">according to </w:t>
            </w:r>
            <w:r w:rsidR="00AE3099" w:rsidRPr="00926DCE">
              <w:rPr>
                <w:rFonts w:ascii="Arial" w:hAnsi="Arial" w:cs="Arial"/>
                <w:sz w:val="22"/>
                <w:szCs w:val="22"/>
              </w:rPr>
              <w:t xml:space="preserve">Supplier’s </w:t>
            </w:r>
            <w:r w:rsidRPr="00926DCE">
              <w:rPr>
                <w:rFonts w:ascii="Arial" w:hAnsi="Arial" w:cs="Arial"/>
                <w:sz w:val="22"/>
                <w:szCs w:val="22"/>
              </w:rPr>
              <w:t>documented procedures.</w:t>
            </w:r>
            <w:r w:rsidR="00631094" w:rsidRPr="00926DCE">
              <w:rPr>
                <w:rFonts w:ascii="Arial" w:hAnsi="Arial" w:cs="Arial"/>
                <w:sz w:val="22"/>
                <w:szCs w:val="22"/>
              </w:rPr>
              <w:t xml:space="preserve"> Impact to other batches shall be checked, where applicable.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03AC4E" w14:textId="77777777" w:rsidR="00965199" w:rsidRPr="00926DCE" w:rsidRDefault="00965199" w:rsidP="00926DCE">
            <w:pPr>
              <w:spacing w:after="120"/>
              <w:jc w:val="center"/>
              <w:rPr>
                <w:rFonts w:ascii="Arial" w:hAnsi="Arial" w:cs="Arial"/>
                <w:sz w:val="22"/>
                <w:szCs w:val="22"/>
              </w:rPr>
            </w:pPr>
            <w:r w:rsidRPr="00926DCE">
              <w:rPr>
                <w:rFonts w:ascii="Arial" w:hAnsi="Arial" w:cs="Arial"/>
                <w:sz w:val="22"/>
                <w:szCs w:val="22"/>
              </w:rPr>
              <w:t>X</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F5E7E8" w14:textId="77777777" w:rsidR="00965199" w:rsidRPr="00926DCE" w:rsidRDefault="00965199" w:rsidP="00926DCE">
            <w:pPr>
              <w:spacing w:after="120"/>
              <w:jc w:val="center"/>
              <w:rPr>
                <w:rFonts w:ascii="Arial" w:hAnsi="Arial" w:cs="Arial"/>
                <w:sz w:val="22"/>
                <w:szCs w:val="22"/>
              </w:rPr>
            </w:pPr>
          </w:p>
        </w:tc>
      </w:tr>
      <w:tr w:rsidR="00965199" w:rsidRPr="006E739E" w14:paraId="2404227E" w14:textId="77777777" w:rsidTr="00926DCE">
        <w:trPr>
          <w:cantSplit/>
        </w:trPr>
        <w:tc>
          <w:tcPr>
            <w:tcW w:w="675" w:type="dxa"/>
            <w:tcBorders>
              <w:top w:val="single" w:sz="4" w:space="0" w:color="auto"/>
              <w:left w:val="single" w:sz="4" w:space="0" w:color="auto"/>
              <w:bottom w:val="single" w:sz="4" w:space="0" w:color="auto"/>
              <w:right w:val="single" w:sz="4" w:space="0" w:color="auto"/>
            </w:tcBorders>
          </w:tcPr>
          <w:p w14:paraId="41028361" w14:textId="77777777" w:rsidR="00965199" w:rsidRPr="00926DCE" w:rsidRDefault="00965199" w:rsidP="00926DCE">
            <w:pPr>
              <w:spacing w:after="120"/>
              <w:rPr>
                <w:rFonts w:ascii="Arial" w:hAnsi="Arial" w:cs="Arial"/>
                <w:b/>
                <w:sz w:val="22"/>
                <w:szCs w:val="22"/>
              </w:rPr>
            </w:pPr>
            <w:r w:rsidRPr="00926DCE">
              <w:rPr>
                <w:rFonts w:ascii="Arial" w:hAnsi="Arial" w:cs="Arial"/>
                <w:sz w:val="22"/>
                <w:szCs w:val="22"/>
              </w:rPr>
              <w:t>6.2</w:t>
            </w:r>
          </w:p>
        </w:tc>
        <w:tc>
          <w:tcPr>
            <w:tcW w:w="5812" w:type="dxa"/>
            <w:tcBorders>
              <w:top w:val="single" w:sz="4" w:space="0" w:color="auto"/>
              <w:left w:val="single" w:sz="4" w:space="0" w:color="auto"/>
              <w:bottom w:val="single" w:sz="4" w:space="0" w:color="auto"/>
              <w:right w:val="single" w:sz="4" w:space="0" w:color="auto"/>
            </w:tcBorders>
          </w:tcPr>
          <w:p w14:paraId="18770791" w14:textId="77777777" w:rsidR="00965199" w:rsidRPr="00926DCE" w:rsidRDefault="00965199" w:rsidP="00926DCE">
            <w:pPr>
              <w:spacing w:after="120"/>
              <w:rPr>
                <w:rFonts w:ascii="Arial" w:hAnsi="Arial" w:cs="Arial"/>
                <w:b/>
                <w:sz w:val="22"/>
                <w:szCs w:val="22"/>
              </w:rPr>
            </w:pPr>
            <w:r w:rsidRPr="00926DCE">
              <w:rPr>
                <w:rFonts w:ascii="Arial" w:hAnsi="Arial" w:cs="Arial"/>
                <w:sz w:val="22"/>
                <w:szCs w:val="22"/>
              </w:rPr>
              <w:t>Impacted Excipients may only be released and shipped to Customer after investigation has been finalized and demonstrated Excipient's compliance to its agreed specification.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6A0BA9" w14:textId="77777777" w:rsidR="00965199" w:rsidRPr="00926DCE" w:rsidRDefault="00965199" w:rsidP="00926DCE">
            <w:pPr>
              <w:spacing w:after="120"/>
              <w:jc w:val="center"/>
              <w:rPr>
                <w:rFonts w:ascii="Arial" w:hAnsi="Arial" w:cs="Arial"/>
                <w:sz w:val="22"/>
                <w:szCs w:val="22"/>
              </w:rPr>
            </w:pPr>
            <w:r w:rsidRPr="00926DCE">
              <w:rPr>
                <w:rFonts w:ascii="Arial" w:hAnsi="Arial" w:cs="Arial"/>
                <w:sz w:val="22"/>
                <w:szCs w:val="22"/>
              </w:rPr>
              <w:t>X</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4E1EE5" w14:textId="77777777" w:rsidR="00965199" w:rsidRPr="00926DCE" w:rsidRDefault="00965199" w:rsidP="00926DCE">
            <w:pPr>
              <w:spacing w:after="120"/>
              <w:jc w:val="center"/>
              <w:rPr>
                <w:rFonts w:ascii="Arial" w:hAnsi="Arial" w:cs="Arial"/>
                <w:sz w:val="22"/>
                <w:szCs w:val="22"/>
              </w:rPr>
            </w:pPr>
          </w:p>
        </w:tc>
      </w:tr>
      <w:tr w:rsidR="00965199" w:rsidRPr="006E739E" w14:paraId="32247E9D" w14:textId="77777777" w:rsidTr="00926DCE">
        <w:trPr>
          <w:cantSplit/>
        </w:trPr>
        <w:tc>
          <w:tcPr>
            <w:tcW w:w="675" w:type="dxa"/>
            <w:tcBorders>
              <w:top w:val="single" w:sz="4" w:space="0" w:color="auto"/>
              <w:left w:val="single" w:sz="4" w:space="0" w:color="auto"/>
              <w:bottom w:val="single" w:sz="4" w:space="0" w:color="auto"/>
              <w:right w:val="single" w:sz="4" w:space="0" w:color="auto"/>
            </w:tcBorders>
          </w:tcPr>
          <w:p w14:paraId="4DABF372" w14:textId="77777777" w:rsidR="00965199" w:rsidRPr="00926DCE" w:rsidRDefault="00965199" w:rsidP="00926DCE">
            <w:pPr>
              <w:spacing w:after="120"/>
              <w:rPr>
                <w:rFonts w:ascii="Arial" w:hAnsi="Arial" w:cs="Arial"/>
                <w:i/>
                <w:sz w:val="22"/>
                <w:szCs w:val="22"/>
              </w:rPr>
            </w:pPr>
            <w:r w:rsidRPr="00926DCE">
              <w:rPr>
                <w:rFonts w:ascii="Arial" w:hAnsi="Arial" w:cs="Arial"/>
                <w:i/>
                <w:sz w:val="22"/>
                <w:szCs w:val="22"/>
              </w:rPr>
              <w:t>6.3</w:t>
            </w:r>
          </w:p>
        </w:tc>
        <w:tc>
          <w:tcPr>
            <w:tcW w:w="5812" w:type="dxa"/>
            <w:tcBorders>
              <w:top w:val="single" w:sz="4" w:space="0" w:color="auto"/>
              <w:left w:val="single" w:sz="4" w:space="0" w:color="auto"/>
              <w:bottom w:val="single" w:sz="4" w:space="0" w:color="auto"/>
              <w:right w:val="single" w:sz="4" w:space="0" w:color="auto"/>
            </w:tcBorders>
          </w:tcPr>
          <w:p w14:paraId="58A734AE" w14:textId="77777777" w:rsidR="006D71F5" w:rsidRPr="00926DCE" w:rsidRDefault="00AE3099" w:rsidP="00926DCE">
            <w:pPr>
              <w:spacing w:after="120"/>
              <w:rPr>
                <w:rFonts w:ascii="Arial" w:hAnsi="Arial" w:cs="Arial"/>
                <w:sz w:val="22"/>
                <w:szCs w:val="22"/>
              </w:rPr>
            </w:pPr>
            <w:r w:rsidRPr="00926DCE">
              <w:rPr>
                <w:rFonts w:ascii="Arial" w:hAnsi="Arial" w:cs="Arial"/>
                <w:i/>
                <w:sz w:val="22"/>
                <w:szCs w:val="22"/>
              </w:rPr>
              <w:t>Where applicable, share with C</w:t>
            </w:r>
            <w:r w:rsidR="006D71F5" w:rsidRPr="00926DCE">
              <w:rPr>
                <w:rFonts w:ascii="Arial" w:hAnsi="Arial" w:cs="Arial"/>
                <w:i/>
                <w:sz w:val="22"/>
                <w:szCs w:val="22"/>
              </w:rPr>
              <w:t>ustomer manufacturer’s reworking / reprocessing practice, as available.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9CD001" w14:textId="77777777" w:rsidR="00965199" w:rsidRPr="00926DCE" w:rsidRDefault="00965199" w:rsidP="00926DCE">
            <w:pPr>
              <w:spacing w:after="120"/>
              <w:jc w:val="center"/>
              <w:rPr>
                <w:rFonts w:ascii="Arial" w:hAnsi="Arial" w:cs="Arial"/>
                <w:sz w:val="22"/>
                <w:szCs w:val="22"/>
              </w:rPr>
            </w:pPr>
            <w:r w:rsidRPr="00926DCE">
              <w:rPr>
                <w:rFonts w:ascii="Arial" w:hAnsi="Arial" w:cs="Arial"/>
                <w:sz w:val="22"/>
                <w:szCs w:val="22"/>
              </w:rPr>
              <w:t>X</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E47335" w14:textId="77777777" w:rsidR="00965199" w:rsidRPr="00926DCE" w:rsidRDefault="00965199" w:rsidP="00926DCE">
            <w:pPr>
              <w:spacing w:after="120"/>
              <w:jc w:val="center"/>
              <w:rPr>
                <w:rFonts w:ascii="Arial" w:hAnsi="Arial" w:cs="Arial"/>
                <w:sz w:val="22"/>
                <w:szCs w:val="22"/>
              </w:rPr>
            </w:pPr>
          </w:p>
        </w:tc>
      </w:tr>
      <w:tr w:rsidR="00965199" w:rsidRPr="006E739E" w14:paraId="00F4E18E" w14:textId="77777777" w:rsidTr="00926DCE">
        <w:trPr>
          <w:cantSplit/>
        </w:trPr>
        <w:tc>
          <w:tcPr>
            <w:tcW w:w="675" w:type="dxa"/>
            <w:tcBorders>
              <w:top w:val="single" w:sz="4" w:space="0" w:color="auto"/>
              <w:left w:val="single" w:sz="4" w:space="0" w:color="auto"/>
              <w:bottom w:val="single" w:sz="4" w:space="0" w:color="auto"/>
              <w:right w:val="single" w:sz="4" w:space="0" w:color="auto"/>
            </w:tcBorders>
          </w:tcPr>
          <w:p w14:paraId="3D1A1604" w14:textId="77777777" w:rsidR="00965199" w:rsidRPr="00926DCE" w:rsidRDefault="00965199" w:rsidP="00926DCE">
            <w:pPr>
              <w:spacing w:after="120"/>
              <w:rPr>
                <w:rFonts w:ascii="Arial" w:hAnsi="Arial" w:cs="Arial"/>
                <w:sz w:val="22"/>
                <w:szCs w:val="22"/>
              </w:rPr>
            </w:pPr>
            <w:r w:rsidRPr="00926DCE">
              <w:rPr>
                <w:rFonts w:ascii="Arial" w:hAnsi="Arial" w:cs="Arial"/>
                <w:b/>
                <w:sz w:val="22"/>
                <w:szCs w:val="22"/>
              </w:rPr>
              <w:t>7.0</w:t>
            </w:r>
          </w:p>
        </w:tc>
        <w:tc>
          <w:tcPr>
            <w:tcW w:w="5812" w:type="dxa"/>
            <w:tcBorders>
              <w:top w:val="single" w:sz="4" w:space="0" w:color="auto"/>
              <w:left w:val="single" w:sz="4" w:space="0" w:color="auto"/>
              <w:bottom w:val="single" w:sz="4" w:space="0" w:color="auto"/>
              <w:right w:val="single" w:sz="4" w:space="0" w:color="auto"/>
            </w:tcBorders>
          </w:tcPr>
          <w:p w14:paraId="2CCB6E26" w14:textId="77777777" w:rsidR="00965199" w:rsidRPr="00926DCE" w:rsidRDefault="00965199" w:rsidP="00926DCE">
            <w:pPr>
              <w:spacing w:after="120"/>
              <w:rPr>
                <w:rFonts w:ascii="Arial" w:hAnsi="Arial" w:cs="Arial"/>
                <w:sz w:val="22"/>
                <w:szCs w:val="22"/>
              </w:rPr>
            </w:pPr>
            <w:r w:rsidRPr="00926DCE">
              <w:rPr>
                <w:rFonts w:ascii="Arial" w:hAnsi="Arial" w:cs="Arial"/>
                <w:b/>
                <w:sz w:val="22"/>
                <w:szCs w:val="22"/>
              </w:rPr>
              <w:t>Non-Conformances Detected by Supplier after Customer Receipt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4D615A" w14:textId="77777777" w:rsidR="00965199" w:rsidRPr="00926DCE" w:rsidRDefault="00965199" w:rsidP="00926DCE">
            <w:pPr>
              <w:spacing w:after="12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9C805B" w14:textId="77777777" w:rsidR="00965199" w:rsidRPr="00926DCE" w:rsidRDefault="00965199" w:rsidP="00926DCE">
            <w:pPr>
              <w:spacing w:after="120"/>
              <w:jc w:val="center"/>
              <w:rPr>
                <w:rFonts w:ascii="Arial" w:hAnsi="Arial" w:cs="Arial"/>
                <w:sz w:val="22"/>
                <w:szCs w:val="22"/>
              </w:rPr>
            </w:pPr>
          </w:p>
        </w:tc>
      </w:tr>
      <w:tr w:rsidR="00965199" w:rsidRPr="006E739E" w14:paraId="78BE915A" w14:textId="77777777" w:rsidTr="00926DCE">
        <w:trPr>
          <w:cantSplit/>
        </w:trPr>
        <w:tc>
          <w:tcPr>
            <w:tcW w:w="675" w:type="dxa"/>
            <w:tcBorders>
              <w:top w:val="single" w:sz="4" w:space="0" w:color="auto"/>
              <w:left w:val="single" w:sz="4" w:space="0" w:color="auto"/>
              <w:bottom w:val="single" w:sz="4" w:space="0" w:color="auto"/>
              <w:right w:val="single" w:sz="4" w:space="0" w:color="auto"/>
            </w:tcBorders>
          </w:tcPr>
          <w:p w14:paraId="4D7DA46E"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t>7.1</w:t>
            </w:r>
          </w:p>
        </w:tc>
        <w:tc>
          <w:tcPr>
            <w:tcW w:w="5812" w:type="dxa"/>
            <w:tcBorders>
              <w:top w:val="single" w:sz="4" w:space="0" w:color="auto"/>
              <w:left w:val="single" w:sz="4" w:space="0" w:color="auto"/>
              <w:bottom w:val="single" w:sz="4" w:space="0" w:color="auto"/>
              <w:right w:val="single" w:sz="4" w:space="0" w:color="auto"/>
            </w:tcBorders>
          </w:tcPr>
          <w:p w14:paraId="6819F15E"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t>When Supplier becomes aware that any batch of Excipient already shipped to Customer fails to conform to its specification or is considered to have negative impact on quality</w:t>
            </w:r>
            <w:r w:rsidR="003071E3" w:rsidRPr="00926DCE">
              <w:rPr>
                <w:rFonts w:ascii="Arial" w:hAnsi="Arial" w:cs="Arial"/>
                <w:sz w:val="22"/>
                <w:szCs w:val="22"/>
              </w:rPr>
              <w:t>,</w:t>
            </w:r>
            <w:r w:rsidRPr="00926DCE">
              <w:rPr>
                <w:rFonts w:ascii="Arial" w:hAnsi="Arial" w:cs="Arial"/>
                <w:sz w:val="22"/>
                <w:szCs w:val="22"/>
              </w:rPr>
              <w:t xml:space="preserve"> Supplier shall notify Customer without </w:t>
            </w:r>
            <w:r w:rsidR="003A4023" w:rsidRPr="00926DCE">
              <w:rPr>
                <w:rFonts w:ascii="Arial" w:hAnsi="Arial" w:cs="Arial"/>
                <w:sz w:val="22"/>
                <w:szCs w:val="22"/>
              </w:rPr>
              <w:t xml:space="preserve">unreasonable </w:t>
            </w:r>
            <w:r w:rsidRPr="00926DCE">
              <w:rPr>
                <w:rFonts w:ascii="Arial" w:hAnsi="Arial" w:cs="Arial"/>
                <w:sz w:val="22"/>
                <w:szCs w:val="22"/>
              </w:rPr>
              <w:t>delay.  (E.g., Excipient is in specification, but packaging cont</w:t>
            </w:r>
            <w:r w:rsidR="00AE3099" w:rsidRPr="00926DCE">
              <w:rPr>
                <w:rFonts w:ascii="Arial" w:hAnsi="Arial" w:cs="Arial"/>
                <w:sz w:val="22"/>
                <w:szCs w:val="22"/>
              </w:rPr>
              <w:t>ainer sheds foreign particles).</w:t>
            </w:r>
          </w:p>
          <w:p w14:paraId="464D8D8C"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t>Additionally</w:t>
            </w:r>
            <w:r w:rsidR="003071E3" w:rsidRPr="00926DCE">
              <w:rPr>
                <w:rFonts w:ascii="Arial" w:hAnsi="Arial" w:cs="Arial"/>
                <w:sz w:val="22"/>
                <w:szCs w:val="22"/>
              </w:rPr>
              <w:t>,</w:t>
            </w:r>
            <w:r w:rsidRPr="00926DCE">
              <w:rPr>
                <w:rFonts w:ascii="Arial" w:hAnsi="Arial" w:cs="Arial"/>
                <w:sz w:val="22"/>
                <w:szCs w:val="22"/>
              </w:rPr>
              <w:t xml:space="preserve"> an investigation report shall be provided to Customer as soon as possible.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3C0B01" w14:textId="77777777" w:rsidR="00965199" w:rsidRPr="00926DCE" w:rsidRDefault="00965199" w:rsidP="00926DCE">
            <w:pPr>
              <w:spacing w:after="120"/>
              <w:jc w:val="center"/>
              <w:rPr>
                <w:rFonts w:ascii="Arial" w:hAnsi="Arial" w:cs="Arial"/>
                <w:sz w:val="22"/>
                <w:szCs w:val="22"/>
              </w:rPr>
            </w:pPr>
            <w:r w:rsidRPr="00926DCE">
              <w:rPr>
                <w:rFonts w:ascii="Arial" w:hAnsi="Arial" w:cs="Arial"/>
                <w:sz w:val="22"/>
                <w:szCs w:val="22"/>
              </w:rPr>
              <w:t>X</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7EE25B" w14:textId="77777777" w:rsidR="00965199" w:rsidRPr="00926DCE" w:rsidRDefault="00965199" w:rsidP="00926DCE">
            <w:pPr>
              <w:spacing w:after="120"/>
              <w:jc w:val="center"/>
              <w:rPr>
                <w:rFonts w:ascii="Arial" w:hAnsi="Arial" w:cs="Arial"/>
                <w:sz w:val="22"/>
                <w:szCs w:val="22"/>
              </w:rPr>
            </w:pPr>
          </w:p>
        </w:tc>
      </w:tr>
      <w:tr w:rsidR="00965199" w:rsidRPr="006E739E" w14:paraId="256338DC" w14:textId="77777777" w:rsidTr="00926DCE">
        <w:trPr>
          <w:cantSplit/>
        </w:trPr>
        <w:tc>
          <w:tcPr>
            <w:tcW w:w="675" w:type="dxa"/>
            <w:tcBorders>
              <w:top w:val="single" w:sz="4" w:space="0" w:color="auto"/>
              <w:left w:val="single" w:sz="4" w:space="0" w:color="auto"/>
              <w:bottom w:val="single" w:sz="4" w:space="0" w:color="auto"/>
              <w:right w:val="single" w:sz="4" w:space="0" w:color="auto"/>
            </w:tcBorders>
          </w:tcPr>
          <w:p w14:paraId="41DB10CC" w14:textId="77777777" w:rsidR="00965199" w:rsidRPr="00926DCE" w:rsidRDefault="00965199" w:rsidP="00926DCE">
            <w:pPr>
              <w:spacing w:after="120"/>
              <w:rPr>
                <w:rFonts w:ascii="Arial" w:hAnsi="Arial" w:cs="Arial"/>
                <w:b/>
                <w:sz w:val="22"/>
                <w:szCs w:val="22"/>
              </w:rPr>
            </w:pPr>
            <w:r w:rsidRPr="00926DCE">
              <w:rPr>
                <w:rFonts w:ascii="Arial" w:hAnsi="Arial" w:cs="Arial"/>
                <w:b/>
                <w:sz w:val="22"/>
                <w:szCs w:val="22"/>
              </w:rPr>
              <w:t>8.0</w:t>
            </w:r>
          </w:p>
        </w:tc>
        <w:tc>
          <w:tcPr>
            <w:tcW w:w="5812" w:type="dxa"/>
            <w:tcBorders>
              <w:top w:val="single" w:sz="4" w:space="0" w:color="auto"/>
              <w:left w:val="single" w:sz="4" w:space="0" w:color="auto"/>
              <w:bottom w:val="single" w:sz="4" w:space="0" w:color="auto"/>
              <w:right w:val="single" w:sz="4" w:space="0" w:color="auto"/>
            </w:tcBorders>
          </w:tcPr>
          <w:p w14:paraId="0C20398E" w14:textId="77777777" w:rsidR="00965199" w:rsidRPr="00926DCE" w:rsidRDefault="00965199" w:rsidP="00926DCE">
            <w:pPr>
              <w:spacing w:after="120"/>
              <w:rPr>
                <w:rFonts w:ascii="Arial" w:hAnsi="Arial" w:cs="Arial"/>
                <w:b/>
                <w:sz w:val="22"/>
                <w:szCs w:val="22"/>
              </w:rPr>
            </w:pPr>
            <w:r w:rsidRPr="00926DCE">
              <w:rPr>
                <w:rFonts w:ascii="Arial" w:hAnsi="Arial" w:cs="Arial"/>
                <w:b/>
                <w:sz w:val="22"/>
                <w:szCs w:val="22"/>
              </w:rPr>
              <w:t>Complaints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4CAF16" w14:textId="77777777" w:rsidR="00965199" w:rsidRPr="00926DCE" w:rsidRDefault="00965199" w:rsidP="00926DCE">
            <w:pPr>
              <w:spacing w:after="12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E5C92A" w14:textId="77777777" w:rsidR="00965199" w:rsidRPr="00926DCE" w:rsidRDefault="00965199" w:rsidP="00926DCE">
            <w:pPr>
              <w:spacing w:after="120"/>
              <w:jc w:val="center"/>
              <w:rPr>
                <w:rFonts w:ascii="Arial" w:hAnsi="Arial" w:cs="Arial"/>
                <w:sz w:val="22"/>
                <w:szCs w:val="22"/>
              </w:rPr>
            </w:pPr>
          </w:p>
        </w:tc>
      </w:tr>
      <w:tr w:rsidR="00965199" w:rsidRPr="006E739E" w14:paraId="79C3C6B7" w14:textId="77777777" w:rsidTr="00926DCE">
        <w:trPr>
          <w:cantSplit/>
        </w:trPr>
        <w:tc>
          <w:tcPr>
            <w:tcW w:w="675" w:type="dxa"/>
            <w:tcBorders>
              <w:top w:val="single" w:sz="4" w:space="0" w:color="auto"/>
              <w:left w:val="single" w:sz="4" w:space="0" w:color="auto"/>
              <w:bottom w:val="single" w:sz="4" w:space="0" w:color="auto"/>
              <w:right w:val="single" w:sz="4" w:space="0" w:color="auto"/>
            </w:tcBorders>
          </w:tcPr>
          <w:p w14:paraId="6A891946"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lastRenderedPageBreak/>
              <w:t>8.1</w:t>
            </w:r>
          </w:p>
        </w:tc>
        <w:tc>
          <w:tcPr>
            <w:tcW w:w="5812" w:type="dxa"/>
            <w:tcBorders>
              <w:top w:val="single" w:sz="4" w:space="0" w:color="auto"/>
              <w:left w:val="single" w:sz="4" w:space="0" w:color="auto"/>
              <w:bottom w:val="single" w:sz="4" w:space="0" w:color="auto"/>
              <w:right w:val="single" w:sz="4" w:space="0" w:color="auto"/>
            </w:tcBorders>
          </w:tcPr>
          <w:p w14:paraId="289B8BF7"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t>Customer shall inform Supplier of any complaint by written notice indicating at least the affected Excipient (name, article code, volume and batch number) and the complaint subject as soon as detected or confirmed. Notification can only be made within the Excipient's shelf life</w:t>
            </w:r>
            <w:r w:rsidR="003071E3" w:rsidRPr="00926DCE">
              <w:rPr>
                <w:rFonts w:ascii="Arial" w:hAnsi="Arial" w:cs="Arial"/>
                <w:sz w:val="22"/>
                <w:szCs w:val="22"/>
              </w:rPr>
              <w:t xml:space="preserve"> or retest date</w:t>
            </w:r>
            <w:r w:rsidRPr="00926DCE">
              <w:rPr>
                <w:rFonts w:ascii="Arial" w:hAnsi="Arial" w:cs="Arial"/>
                <w:sz w:val="22"/>
                <w:szCs w:val="22"/>
              </w:rPr>
              <w:t>. Defects discovered during receipt of Excipient sh</w:t>
            </w:r>
            <w:r w:rsidR="00183616" w:rsidRPr="00926DCE">
              <w:rPr>
                <w:rFonts w:ascii="Arial" w:hAnsi="Arial" w:cs="Arial"/>
                <w:sz w:val="22"/>
                <w:szCs w:val="22"/>
              </w:rPr>
              <w:t>all</w:t>
            </w:r>
            <w:r w:rsidRPr="00926DCE">
              <w:rPr>
                <w:rFonts w:ascii="Arial" w:hAnsi="Arial" w:cs="Arial"/>
                <w:sz w:val="22"/>
                <w:szCs w:val="22"/>
              </w:rPr>
              <w:t xml:space="preserve"> be recorded on the proof of delivery.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554E08" w14:textId="77777777" w:rsidR="00965199" w:rsidRPr="00926DCE" w:rsidRDefault="00965199" w:rsidP="00926DCE">
            <w:pPr>
              <w:spacing w:after="12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9F77CD" w14:textId="77777777" w:rsidR="00965199" w:rsidRPr="00926DCE" w:rsidRDefault="00965199" w:rsidP="00926DCE">
            <w:pPr>
              <w:spacing w:after="120"/>
              <w:jc w:val="center"/>
              <w:rPr>
                <w:rFonts w:ascii="Arial" w:hAnsi="Arial" w:cs="Arial"/>
                <w:sz w:val="22"/>
                <w:szCs w:val="22"/>
              </w:rPr>
            </w:pPr>
            <w:r w:rsidRPr="00926DCE">
              <w:rPr>
                <w:rFonts w:ascii="Arial" w:hAnsi="Arial" w:cs="Arial"/>
                <w:sz w:val="22"/>
                <w:szCs w:val="22"/>
              </w:rPr>
              <w:t>X</w:t>
            </w:r>
          </w:p>
        </w:tc>
      </w:tr>
      <w:tr w:rsidR="00965199" w:rsidRPr="006E739E" w14:paraId="7EC4C98B" w14:textId="77777777" w:rsidTr="00926DCE">
        <w:trPr>
          <w:cantSplit/>
        </w:trPr>
        <w:tc>
          <w:tcPr>
            <w:tcW w:w="675" w:type="dxa"/>
            <w:tcBorders>
              <w:top w:val="single" w:sz="4" w:space="0" w:color="auto"/>
              <w:left w:val="single" w:sz="4" w:space="0" w:color="auto"/>
              <w:bottom w:val="single" w:sz="4" w:space="0" w:color="auto"/>
              <w:right w:val="single" w:sz="4" w:space="0" w:color="auto"/>
            </w:tcBorders>
          </w:tcPr>
          <w:p w14:paraId="66AB531D"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t>8.2</w:t>
            </w:r>
          </w:p>
        </w:tc>
        <w:tc>
          <w:tcPr>
            <w:tcW w:w="5812" w:type="dxa"/>
            <w:tcBorders>
              <w:top w:val="single" w:sz="4" w:space="0" w:color="auto"/>
              <w:left w:val="single" w:sz="4" w:space="0" w:color="auto"/>
              <w:bottom w:val="single" w:sz="4" w:space="0" w:color="auto"/>
              <w:right w:val="single" w:sz="4" w:space="0" w:color="auto"/>
            </w:tcBorders>
          </w:tcPr>
          <w:p w14:paraId="55A06A75"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t>Supplier shall investigate and document any complaint</w:t>
            </w:r>
            <w:r w:rsidR="00B744F2" w:rsidRPr="00926DCE">
              <w:rPr>
                <w:rFonts w:ascii="Arial" w:hAnsi="Arial" w:cs="Arial"/>
                <w:sz w:val="22"/>
                <w:szCs w:val="22"/>
              </w:rPr>
              <w:t xml:space="preserve"> from Customer</w:t>
            </w:r>
            <w:r w:rsidRPr="00926DCE">
              <w:rPr>
                <w:rFonts w:ascii="Arial" w:hAnsi="Arial" w:cs="Arial"/>
                <w:sz w:val="22"/>
                <w:szCs w:val="22"/>
              </w:rPr>
              <w:t xml:space="preserve"> according to a written procedure. This may include a root cause analysis and definition of corrective and preventive actions. Impact on other batches shall be checked, where applicable.</w:t>
            </w:r>
          </w:p>
          <w:p w14:paraId="0620EC10" w14:textId="77777777" w:rsidR="00631094" w:rsidRPr="00926DCE" w:rsidRDefault="00965199" w:rsidP="00926DCE">
            <w:pPr>
              <w:spacing w:after="120"/>
              <w:rPr>
                <w:rFonts w:ascii="Arial" w:hAnsi="Arial" w:cs="Arial"/>
                <w:sz w:val="22"/>
                <w:szCs w:val="22"/>
              </w:rPr>
            </w:pPr>
            <w:r w:rsidRPr="00926DCE">
              <w:rPr>
                <w:rFonts w:ascii="Arial" w:hAnsi="Arial" w:cs="Arial"/>
                <w:sz w:val="22"/>
                <w:szCs w:val="22"/>
              </w:rPr>
              <w:t>A rapid initial response and a final report shall be provided to Customer as soon as possible.</w:t>
            </w:r>
          </w:p>
          <w:p w14:paraId="380CE852" w14:textId="77777777" w:rsidR="00965199" w:rsidRPr="00926DCE" w:rsidRDefault="00965199" w:rsidP="00926DCE">
            <w:pPr>
              <w:spacing w:after="120"/>
              <w:rPr>
                <w:rFonts w:ascii="Arial" w:hAnsi="Arial" w:cs="Arial"/>
                <w:sz w:val="22"/>
                <w:szCs w:val="22"/>
              </w:rPr>
            </w:pPr>
            <w:r w:rsidRPr="00926DCE">
              <w:rPr>
                <w:rFonts w:ascii="Arial" w:hAnsi="Arial" w:cs="Arial"/>
                <w:i/>
                <w:sz w:val="22"/>
                <w:szCs w:val="22"/>
              </w:rPr>
              <w:t xml:space="preserve">Note: Parties may want to </w:t>
            </w:r>
            <w:r w:rsidR="00652274" w:rsidRPr="00926DCE">
              <w:rPr>
                <w:rFonts w:ascii="Arial" w:hAnsi="Arial" w:cs="Arial"/>
                <w:i/>
                <w:sz w:val="22"/>
                <w:szCs w:val="22"/>
              </w:rPr>
              <w:t>specify</w:t>
            </w:r>
            <w:r w:rsidRPr="00926DCE">
              <w:rPr>
                <w:rFonts w:ascii="Arial" w:hAnsi="Arial" w:cs="Arial"/>
                <w:i/>
                <w:sz w:val="22"/>
                <w:szCs w:val="22"/>
              </w:rPr>
              <w:t xml:space="preserve"> timeframes.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3968B4" w14:textId="77777777" w:rsidR="00965199" w:rsidRPr="00926DCE" w:rsidRDefault="00965199" w:rsidP="00926DCE">
            <w:pPr>
              <w:spacing w:after="120"/>
              <w:jc w:val="center"/>
              <w:rPr>
                <w:rFonts w:ascii="Arial" w:hAnsi="Arial" w:cs="Arial"/>
                <w:sz w:val="22"/>
                <w:szCs w:val="22"/>
              </w:rPr>
            </w:pPr>
            <w:r w:rsidRPr="00926DCE">
              <w:rPr>
                <w:rFonts w:ascii="Arial" w:hAnsi="Arial" w:cs="Arial"/>
                <w:sz w:val="22"/>
                <w:szCs w:val="22"/>
              </w:rPr>
              <w:t>X</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72B634" w14:textId="77777777" w:rsidR="00965199" w:rsidRPr="00926DCE" w:rsidRDefault="00965199" w:rsidP="00926DCE">
            <w:pPr>
              <w:spacing w:after="120"/>
              <w:jc w:val="center"/>
              <w:rPr>
                <w:rFonts w:ascii="Arial" w:hAnsi="Arial" w:cs="Arial"/>
                <w:sz w:val="22"/>
                <w:szCs w:val="22"/>
              </w:rPr>
            </w:pPr>
          </w:p>
        </w:tc>
      </w:tr>
      <w:tr w:rsidR="00965199" w:rsidRPr="006E739E" w14:paraId="4E45A8E4" w14:textId="77777777" w:rsidTr="00926DCE">
        <w:trPr>
          <w:cantSplit/>
        </w:trPr>
        <w:tc>
          <w:tcPr>
            <w:tcW w:w="675" w:type="dxa"/>
            <w:tcBorders>
              <w:top w:val="single" w:sz="4" w:space="0" w:color="auto"/>
              <w:left w:val="single" w:sz="4" w:space="0" w:color="auto"/>
              <w:bottom w:val="single" w:sz="4" w:space="0" w:color="auto"/>
              <w:right w:val="single" w:sz="4" w:space="0" w:color="auto"/>
            </w:tcBorders>
          </w:tcPr>
          <w:p w14:paraId="5E74E5D6"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t>8.3</w:t>
            </w:r>
          </w:p>
        </w:tc>
        <w:tc>
          <w:tcPr>
            <w:tcW w:w="5812" w:type="dxa"/>
            <w:tcBorders>
              <w:top w:val="single" w:sz="4" w:space="0" w:color="auto"/>
              <w:left w:val="single" w:sz="4" w:space="0" w:color="auto"/>
              <w:bottom w:val="single" w:sz="4" w:space="0" w:color="auto"/>
              <w:right w:val="single" w:sz="4" w:space="0" w:color="auto"/>
            </w:tcBorders>
          </w:tcPr>
          <w:p w14:paraId="45A224D3"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t xml:space="preserve">The parties shall cooperate in the exchange of information, samples and other means of evidence required to effectively </w:t>
            </w:r>
            <w:r w:rsidR="00107009" w:rsidRPr="00926DCE">
              <w:rPr>
                <w:rFonts w:ascii="Arial" w:hAnsi="Arial" w:cs="Arial"/>
                <w:sz w:val="22"/>
                <w:szCs w:val="22"/>
              </w:rPr>
              <w:t>conducting</w:t>
            </w:r>
            <w:r w:rsidRPr="00926DCE">
              <w:rPr>
                <w:rFonts w:ascii="Arial" w:hAnsi="Arial" w:cs="Arial"/>
                <w:sz w:val="22"/>
                <w:szCs w:val="22"/>
              </w:rPr>
              <w:t xml:space="preserve"> an investigation.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6B8392" w14:textId="77777777" w:rsidR="00965199" w:rsidRPr="00926DCE" w:rsidRDefault="00965199" w:rsidP="00926DCE">
            <w:pPr>
              <w:spacing w:after="120"/>
              <w:jc w:val="center"/>
              <w:rPr>
                <w:rFonts w:ascii="Arial" w:hAnsi="Arial" w:cs="Arial"/>
                <w:sz w:val="22"/>
                <w:szCs w:val="22"/>
              </w:rPr>
            </w:pPr>
            <w:r w:rsidRPr="00926DCE">
              <w:rPr>
                <w:rFonts w:ascii="Arial" w:hAnsi="Arial" w:cs="Arial"/>
                <w:sz w:val="22"/>
                <w:szCs w:val="22"/>
              </w:rPr>
              <w:t>X</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A37ED6" w14:textId="77777777" w:rsidR="00965199" w:rsidRPr="00926DCE" w:rsidRDefault="00965199" w:rsidP="00926DCE">
            <w:pPr>
              <w:spacing w:after="120"/>
              <w:jc w:val="center"/>
              <w:rPr>
                <w:rFonts w:ascii="Arial" w:hAnsi="Arial" w:cs="Arial"/>
                <w:sz w:val="22"/>
                <w:szCs w:val="22"/>
              </w:rPr>
            </w:pPr>
            <w:r w:rsidRPr="00926DCE">
              <w:rPr>
                <w:rFonts w:ascii="Arial" w:hAnsi="Arial" w:cs="Arial"/>
                <w:sz w:val="22"/>
                <w:szCs w:val="22"/>
              </w:rPr>
              <w:t>X</w:t>
            </w:r>
          </w:p>
        </w:tc>
      </w:tr>
      <w:tr w:rsidR="00965199" w:rsidRPr="006E739E" w14:paraId="3C3A76CD" w14:textId="77777777" w:rsidTr="00926DCE">
        <w:trPr>
          <w:cantSplit/>
        </w:trPr>
        <w:tc>
          <w:tcPr>
            <w:tcW w:w="675" w:type="dxa"/>
            <w:tcBorders>
              <w:top w:val="single" w:sz="4" w:space="0" w:color="auto"/>
              <w:left w:val="single" w:sz="4" w:space="0" w:color="auto"/>
              <w:bottom w:val="single" w:sz="4" w:space="0" w:color="auto"/>
              <w:right w:val="single" w:sz="4" w:space="0" w:color="auto"/>
            </w:tcBorders>
          </w:tcPr>
          <w:p w14:paraId="616D01CD" w14:textId="77777777" w:rsidR="00965199" w:rsidRPr="00926DCE" w:rsidRDefault="00965199" w:rsidP="00926DCE">
            <w:pPr>
              <w:spacing w:after="120"/>
              <w:rPr>
                <w:rFonts w:ascii="Arial" w:hAnsi="Arial" w:cs="Arial"/>
                <w:sz w:val="22"/>
                <w:szCs w:val="22"/>
              </w:rPr>
            </w:pPr>
            <w:r w:rsidRPr="00926DCE">
              <w:rPr>
                <w:rFonts w:ascii="Arial" w:hAnsi="Arial" w:cs="Arial"/>
                <w:b/>
                <w:sz w:val="22"/>
                <w:szCs w:val="22"/>
              </w:rPr>
              <w:t>9.0</w:t>
            </w:r>
          </w:p>
        </w:tc>
        <w:tc>
          <w:tcPr>
            <w:tcW w:w="5812" w:type="dxa"/>
            <w:tcBorders>
              <w:top w:val="single" w:sz="4" w:space="0" w:color="auto"/>
              <w:left w:val="single" w:sz="4" w:space="0" w:color="auto"/>
              <w:bottom w:val="single" w:sz="4" w:space="0" w:color="auto"/>
              <w:right w:val="single" w:sz="4" w:space="0" w:color="auto"/>
            </w:tcBorders>
          </w:tcPr>
          <w:p w14:paraId="2DEB008C" w14:textId="77777777" w:rsidR="00965199" w:rsidRPr="00926DCE" w:rsidRDefault="00965199" w:rsidP="00926DCE">
            <w:pPr>
              <w:spacing w:after="120"/>
              <w:rPr>
                <w:rFonts w:ascii="Arial" w:hAnsi="Arial" w:cs="Arial"/>
                <w:sz w:val="22"/>
                <w:szCs w:val="22"/>
              </w:rPr>
            </w:pPr>
            <w:r w:rsidRPr="00926DCE">
              <w:rPr>
                <w:rFonts w:ascii="Arial" w:hAnsi="Arial" w:cs="Arial"/>
                <w:b/>
                <w:sz w:val="22"/>
                <w:szCs w:val="22"/>
              </w:rPr>
              <w:t>Recalls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80C3FE" w14:textId="77777777" w:rsidR="00965199" w:rsidRPr="00926DCE" w:rsidRDefault="00965199" w:rsidP="00926DCE">
            <w:pPr>
              <w:spacing w:after="12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EBA58B" w14:textId="77777777" w:rsidR="00965199" w:rsidRPr="00926DCE" w:rsidRDefault="00965199" w:rsidP="00926DCE">
            <w:pPr>
              <w:spacing w:after="120"/>
              <w:jc w:val="center"/>
              <w:rPr>
                <w:rFonts w:ascii="Arial" w:hAnsi="Arial" w:cs="Arial"/>
                <w:sz w:val="22"/>
                <w:szCs w:val="22"/>
              </w:rPr>
            </w:pPr>
          </w:p>
        </w:tc>
      </w:tr>
      <w:tr w:rsidR="00965199" w:rsidRPr="006E739E" w14:paraId="4F001B1C" w14:textId="77777777" w:rsidTr="00926DCE">
        <w:trPr>
          <w:cantSplit/>
        </w:trPr>
        <w:tc>
          <w:tcPr>
            <w:tcW w:w="675" w:type="dxa"/>
            <w:tcBorders>
              <w:top w:val="single" w:sz="4" w:space="0" w:color="auto"/>
              <w:left w:val="single" w:sz="4" w:space="0" w:color="auto"/>
              <w:bottom w:val="single" w:sz="4" w:space="0" w:color="auto"/>
              <w:right w:val="single" w:sz="4" w:space="0" w:color="auto"/>
            </w:tcBorders>
          </w:tcPr>
          <w:p w14:paraId="29EC5DE2"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t>9.1</w:t>
            </w:r>
          </w:p>
        </w:tc>
        <w:tc>
          <w:tcPr>
            <w:tcW w:w="5812" w:type="dxa"/>
            <w:tcBorders>
              <w:top w:val="single" w:sz="4" w:space="0" w:color="auto"/>
              <w:left w:val="single" w:sz="4" w:space="0" w:color="auto"/>
              <w:bottom w:val="single" w:sz="4" w:space="0" w:color="auto"/>
              <w:right w:val="single" w:sz="4" w:space="0" w:color="auto"/>
            </w:tcBorders>
          </w:tcPr>
          <w:p w14:paraId="6BDA5E8C"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t xml:space="preserve">In the case of a recall of the Excipients, Supplier shall inform Customer without unreasonable delay.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6A0A96" w14:textId="77777777" w:rsidR="00965199" w:rsidRPr="00926DCE" w:rsidRDefault="00965199" w:rsidP="00926DCE">
            <w:pPr>
              <w:spacing w:after="120"/>
              <w:jc w:val="center"/>
              <w:rPr>
                <w:rFonts w:ascii="Arial" w:hAnsi="Arial" w:cs="Arial"/>
                <w:sz w:val="22"/>
                <w:szCs w:val="22"/>
              </w:rPr>
            </w:pPr>
            <w:r w:rsidRPr="00926DCE">
              <w:rPr>
                <w:rFonts w:ascii="Arial" w:hAnsi="Arial" w:cs="Arial"/>
                <w:sz w:val="22"/>
                <w:szCs w:val="22"/>
              </w:rPr>
              <w:t>X</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24DB5C" w14:textId="77777777" w:rsidR="00965199" w:rsidRPr="00926DCE" w:rsidRDefault="00965199" w:rsidP="00926DCE">
            <w:pPr>
              <w:spacing w:after="120"/>
              <w:jc w:val="center"/>
              <w:rPr>
                <w:rFonts w:ascii="Arial" w:hAnsi="Arial" w:cs="Arial"/>
                <w:sz w:val="22"/>
                <w:szCs w:val="22"/>
              </w:rPr>
            </w:pPr>
          </w:p>
        </w:tc>
      </w:tr>
      <w:tr w:rsidR="00965199" w:rsidRPr="006E739E" w14:paraId="6E8EEEF0" w14:textId="77777777" w:rsidTr="00926DCE">
        <w:trPr>
          <w:cantSplit/>
        </w:trPr>
        <w:tc>
          <w:tcPr>
            <w:tcW w:w="675" w:type="dxa"/>
            <w:tcBorders>
              <w:top w:val="single" w:sz="4" w:space="0" w:color="auto"/>
              <w:left w:val="single" w:sz="4" w:space="0" w:color="auto"/>
              <w:bottom w:val="single" w:sz="4" w:space="0" w:color="auto"/>
              <w:right w:val="single" w:sz="4" w:space="0" w:color="auto"/>
            </w:tcBorders>
          </w:tcPr>
          <w:p w14:paraId="521CCDF9"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t>9.2</w:t>
            </w:r>
          </w:p>
        </w:tc>
        <w:tc>
          <w:tcPr>
            <w:tcW w:w="5812" w:type="dxa"/>
            <w:tcBorders>
              <w:top w:val="single" w:sz="4" w:space="0" w:color="auto"/>
              <w:left w:val="single" w:sz="4" w:space="0" w:color="auto"/>
              <w:bottom w:val="single" w:sz="4" w:space="0" w:color="auto"/>
              <w:right w:val="single" w:sz="4" w:space="0" w:color="auto"/>
            </w:tcBorders>
          </w:tcPr>
          <w:p w14:paraId="3616AA44" w14:textId="77777777" w:rsidR="00965199" w:rsidRPr="00926DCE" w:rsidRDefault="003071E3" w:rsidP="00926DCE">
            <w:pPr>
              <w:spacing w:after="120"/>
              <w:rPr>
                <w:rFonts w:ascii="Arial" w:hAnsi="Arial" w:cs="Arial"/>
                <w:sz w:val="22"/>
                <w:szCs w:val="22"/>
              </w:rPr>
            </w:pPr>
            <w:r w:rsidRPr="00926DCE">
              <w:rPr>
                <w:rFonts w:ascii="Arial" w:hAnsi="Arial" w:cs="Arial"/>
                <w:sz w:val="22"/>
                <w:szCs w:val="22"/>
              </w:rPr>
              <w:t xml:space="preserve">There shall be </w:t>
            </w:r>
            <w:r w:rsidR="00965199" w:rsidRPr="00926DCE">
              <w:rPr>
                <w:rFonts w:ascii="Arial" w:hAnsi="Arial" w:cs="Arial"/>
                <w:sz w:val="22"/>
                <w:szCs w:val="22"/>
              </w:rPr>
              <w:t>a written recall procedure.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8EC042" w14:textId="77777777" w:rsidR="00965199" w:rsidRPr="00926DCE" w:rsidRDefault="00965199" w:rsidP="00926DCE">
            <w:pPr>
              <w:spacing w:after="120"/>
              <w:jc w:val="center"/>
              <w:rPr>
                <w:rFonts w:ascii="Arial" w:hAnsi="Arial" w:cs="Arial"/>
                <w:sz w:val="22"/>
                <w:szCs w:val="22"/>
              </w:rPr>
            </w:pPr>
            <w:r w:rsidRPr="00926DCE">
              <w:rPr>
                <w:rFonts w:ascii="Arial" w:hAnsi="Arial" w:cs="Arial"/>
                <w:sz w:val="22"/>
                <w:szCs w:val="22"/>
              </w:rPr>
              <w:t>X</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725760" w14:textId="77777777" w:rsidR="00965199" w:rsidRPr="00926DCE" w:rsidRDefault="00965199" w:rsidP="00926DCE">
            <w:pPr>
              <w:spacing w:after="120"/>
              <w:jc w:val="center"/>
              <w:rPr>
                <w:rFonts w:ascii="Arial" w:hAnsi="Arial" w:cs="Arial"/>
                <w:sz w:val="22"/>
                <w:szCs w:val="22"/>
              </w:rPr>
            </w:pPr>
            <w:r w:rsidRPr="00926DCE">
              <w:rPr>
                <w:rFonts w:ascii="Arial" w:hAnsi="Arial" w:cs="Arial"/>
                <w:sz w:val="22"/>
                <w:szCs w:val="22"/>
              </w:rPr>
              <w:t>X</w:t>
            </w:r>
          </w:p>
        </w:tc>
      </w:tr>
      <w:tr w:rsidR="00965199" w:rsidRPr="006E739E" w14:paraId="4D817C76" w14:textId="77777777" w:rsidTr="00926DCE">
        <w:trPr>
          <w:cantSplit/>
        </w:trPr>
        <w:tc>
          <w:tcPr>
            <w:tcW w:w="675" w:type="dxa"/>
            <w:tcBorders>
              <w:top w:val="single" w:sz="4" w:space="0" w:color="auto"/>
              <w:left w:val="single" w:sz="4" w:space="0" w:color="auto"/>
              <w:bottom w:val="single" w:sz="4" w:space="0" w:color="auto"/>
              <w:right w:val="single" w:sz="4" w:space="0" w:color="auto"/>
            </w:tcBorders>
          </w:tcPr>
          <w:p w14:paraId="7C71710F" w14:textId="77777777" w:rsidR="00965199" w:rsidRPr="00926DCE" w:rsidRDefault="00965199" w:rsidP="00926DCE">
            <w:pPr>
              <w:spacing w:after="120"/>
              <w:rPr>
                <w:rFonts w:ascii="Arial" w:hAnsi="Arial" w:cs="Arial"/>
                <w:b/>
                <w:sz w:val="22"/>
                <w:szCs w:val="22"/>
              </w:rPr>
            </w:pPr>
            <w:r w:rsidRPr="00926DCE">
              <w:rPr>
                <w:rFonts w:ascii="Arial" w:hAnsi="Arial" w:cs="Arial"/>
                <w:sz w:val="22"/>
                <w:szCs w:val="22"/>
              </w:rPr>
              <w:t>9.3</w:t>
            </w:r>
          </w:p>
        </w:tc>
        <w:tc>
          <w:tcPr>
            <w:tcW w:w="5812" w:type="dxa"/>
            <w:tcBorders>
              <w:top w:val="single" w:sz="4" w:space="0" w:color="auto"/>
              <w:left w:val="single" w:sz="4" w:space="0" w:color="auto"/>
              <w:bottom w:val="single" w:sz="4" w:space="0" w:color="auto"/>
              <w:right w:val="single" w:sz="4" w:space="0" w:color="auto"/>
            </w:tcBorders>
          </w:tcPr>
          <w:p w14:paraId="270B40AA"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t>Supplier shall notify Excipient manufacturer</w:t>
            </w:r>
            <w:r w:rsidR="003071E3" w:rsidRPr="00926DCE">
              <w:rPr>
                <w:rFonts w:ascii="Arial" w:hAnsi="Arial" w:cs="Arial"/>
                <w:sz w:val="22"/>
                <w:szCs w:val="22"/>
              </w:rPr>
              <w:t xml:space="preserve"> as soon as possible</w:t>
            </w:r>
            <w:r w:rsidRPr="00926DCE">
              <w:rPr>
                <w:rFonts w:ascii="Arial" w:hAnsi="Arial" w:cs="Arial"/>
                <w:sz w:val="22"/>
                <w:szCs w:val="22"/>
              </w:rPr>
              <w:t xml:space="preserve"> of any finished product recall (from Customer) which has been investigated, or is under investigation and has the potential to be related to the quality of Excipients, if Supplier becomes aware of such finished product recall from Customer.</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BC891B" w14:textId="77777777" w:rsidR="00965199" w:rsidRPr="00926DCE" w:rsidRDefault="00965199" w:rsidP="00926DCE">
            <w:pPr>
              <w:spacing w:after="120"/>
              <w:jc w:val="center"/>
              <w:rPr>
                <w:rFonts w:ascii="Arial" w:hAnsi="Arial" w:cs="Arial"/>
                <w:sz w:val="22"/>
                <w:szCs w:val="22"/>
              </w:rPr>
            </w:pPr>
            <w:r w:rsidRPr="00926DCE">
              <w:rPr>
                <w:rFonts w:ascii="Arial" w:hAnsi="Arial" w:cs="Arial"/>
                <w:sz w:val="22"/>
                <w:szCs w:val="22"/>
              </w:rPr>
              <w:t>X</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E4B85C" w14:textId="77777777" w:rsidR="00965199" w:rsidRPr="00926DCE" w:rsidRDefault="00965199" w:rsidP="00926DCE">
            <w:pPr>
              <w:spacing w:after="120"/>
              <w:jc w:val="center"/>
              <w:rPr>
                <w:rFonts w:ascii="Arial" w:hAnsi="Arial" w:cs="Arial"/>
                <w:sz w:val="22"/>
                <w:szCs w:val="22"/>
              </w:rPr>
            </w:pPr>
          </w:p>
        </w:tc>
      </w:tr>
      <w:tr w:rsidR="00965199" w:rsidRPr="006E739E" w14:paraId="73F7BE5E" w14:textId="77777777" w:rsidTr="00926DCE">
        <w:trPr>
          <w:cantSplit/>
        </w:trPr>
        <w:tc>
          <w:tcPr>
            <w:tcW w:w="675" w:type="dxa"/>
            <w:tcBorders>
              <w:top w:val="single" w:sz="4" w:space="0" w:color="auto"/>
              <w:left w:val="single" w:sz="4" w:space="0" w:color="auto"/>
              <w:bottom w:val="single" w:sz="4" w:space="0" w:color="auto"/>
              <w:right w:val="single" w:sz="4" w:space="0" w:color="auto"/>
            </w:tcBorders>
          </w:tcPr>
          <w:p w14:paraId="7B9088F0" w14:textId="77777777" w:rsidR="00965199" w:rsidRPr="00926DCE" w:rsidRDefault="00965199" w:rsidP="00926DCE">
            <w:pPr>
              <w:spacing w:after="120"/>
              <w:rPr>
                <w:rFonts w:ascii="Arial" w:hAnsi="Arial" w:cs="Arial"/>
                <w:b/>
                <w:sz w:val="22"/>
                <w:szCs w:val="22"/>
              </w:rPr>
            </w:pPr>
            <w:r w:rsidRPr="00926DCE">
              <w:rPr>
                <w:rFonts w:ascii="Arial" w:hAnsi="Arial" w:cs="Arial"/>
                <w:sz w:val="22"/>
                <w:szCs w:val="22"/>
              </w:rPr>
              <w:t>9.4</w:t>
            </w:r>
          </w:p>
        </w:tc>
        <w:tc>
          <w:tcPr>
            <w:tcW w:w="5812" w:type="dxa"/>
            <w:tcBorders>
              <w:top w:val="single" w:sz="4" w:space="0" w:color="auto"/>
              <w:left w:val="single" w:sz="4" w:space="0" w:color="auto"/>
              <w:bottom w:val="single" w:sz="4" w:space="0" w:color="auto"/>
              <w:right w:val="single" w:sz="4" w:space="0" w:color="auto"/>
            </w:tcBorders>
          </w:tcPr>
          <w:p w14:paraId="72E269BA" w14:textId="77777777" w:rsidR="00965199" w:rsidRPr="00926DCE" w:rsidRDefault="00965199" w:rsidP="00926DCE">
            <w:pPr>
              <w:spacing w:after="120"/>
              <w:rPr>
                <w:rFonts w:ascii="Arial" w:hAnsi="Arial" w:cs="Arial"/>
                <w:b/>
                <w:sz w:val="22"/>
                <w:szCs w:val="22"/>
              </w:rPr>
            </w:pPr>
            <w:r w:rsidRPr="00926DCE">
              <w:rPr>
                <w:rFonts w:ascii="Arial" w:hAnsi="Arial" w:cs="Arial"/>
                <w:sz w:val="22"/>
                <w:szCs w:val="22"/>
              </w:rPr>
              <w:t>Customer is responsible for final decision and coordination of the recall of his finished product(s).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FEFF3A" w14:textId="77777777" w:rsidR="00965199" w:rsidRPr="00926DCE" w:rsidRDefault="00965199" w:rsidP="00926DCE">
            <w:pPr>
              <w:spacing w:after="12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923B3F" w14:textId="77777777" w:rsidR="00965199" w:rsidRPr="00926DCE" w:rsidRDefault="00965199" w:rsidP="00926DCE">
            <w:pPr>
              <w:spacing w:after="120"/>
              <w:jc w:val="center"/>
              <w:rPr>
                <w:rFonts w:ascii="Arial" w:hAnsi="Arial" w:cs="Arial"/>
                <w:sz w:val="22"/>
                <w:szCs w:val="22"/>
              </w:rPr>
            </w:pPr>
            <w:r w:rsidRPr="00926DCE">
              <w:rPr>
                <w:rFonts w:ascii="Arial" w:hAnsi="Arial" w:cs="Arial"/>
                <w:sz w:val="22"/>
                <w:szCs w:val="22"/>
              </w:rPr>
              <w:t>X</w:t>
            </w:r>
          </w:p>
        </w:tc>
      </w:tr>
      <w:tr w:rsidR="00965199" w:rsidRPr="006E739E" w14:paraId="28BA2AB3" w14:textId="77777777" w:rsidTr="00926DCE">
        <w:trPr>
          <w:cantSplit/>
          <w:trHeight w:val="905"/>
        </w:trPr>
        <w:tc>
          <w:tcPr>
            <w:tcW w:w="675" w:type="dxa"/>
            <w:tcBorders>
              <w:top w:val="single" w:sz="4" w:space="0" w:color="auto"/>
              <w:left w:val="single" w:sz="4" w:space="0" w:color="auto"/>
              <w:bottom w:val="single" w:sz="4" w:space="0" w:color="auto"/>
              <w:right w:val="single" w:sz="4" w:space="0" w:color="auto"/>
            </w:tcBorders>
          </w:tcPr>
          <w:p w14:paraId="024F1E3A"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t>9.5</w:t>
            </w:r>
          </w:p>
        </w:tc>
        <w:tc>
          <w:tcPr>
            <w:tcW w:w="5812" w:type="dxa"/>
            <w:tcBorders>
              <w:top w:val="single" w:sz="4" w:space="0" w:color="auto"/>
              <w:left w:val="single" w:sz="4" w:space="0" w:color="auto"/>
              <w:bottom w:val="single" w:sz="4" w:space="0" w:color="auto"/>
              <w:right w:val="single" w:sz="4" w:space="0" w:color="auto"/>
            </w:tcBorders>
          </w:tcPr>
          <w:p w14:paraId="30475723"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t>The parties shall cooperate in the exchange of information required to effectively conduct a recall activity or recall investigation.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E698CF" w14:textId="77777777" w:rsidR="00965199" w:rsidRPr="00926DCE" w:rsidRDefault="00965199" w:rsidP="00926DCE">
            <w:pPr>
              <w:spacing w:after="120"/>
              <w:jc w:val="center"/>
              <w:rPr>
                <w:rFonts w:ascii="Arial" w:hAnsi="Arial" w:cs="Arial"/>
                <w:sz w:val="22"/>
                <w:szCs w:val="22"/>
              </w:rPr>
            </w:pPr>
            <w:r w:rsidRPr="00926DCE">
              <w:rPr>
                <w:rFonts w:ascii="Arial" w:hAnsi="Arial" w:cs="Arial"/>
                <w:sz w:val="22"/>
                <w:szCs w:val="22"/>
              </w:rPr>
              <w:t>X</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81056F" w14:textId="77777777" w:rsidR="00965199" w:rsidRPr="00926DCE" w:rsidRDefault="00965199" w:rsidP="00926DCE">
            <w:pPr>
              <w:spacing w:after="120"/>
              <w:jc w:val="center"/>
              <w:rPr>
                <w:rFonts w:ascii="Arial" w:hAnsi="Arial" w:cs="Arial"/>
                <w:sz w:val="22"/>
                <w:szCs w:val="22"/>
              </w:rPr>
            </w:pPr>
            <w:r w:rsidRPr="00926DCE">
              <w:rPr>
                <w:rFonts w:ascii="Arial" w:hAnsi="Arial" w:cs="Arial"/>
                <w:sz w:val="22"/>
                <w:szCs w:val="22"/>
              </w:rPr>
              <w:t>X</w:t>
            </w:r>
          </w:p>
        </w:tc>
      </w:tr>
      <w:tr w:rsidR="00965199" w:rsidRPr="006E739E" w14:paraId="674C03EC" w14:textId="77777777" w:rsidTr="00926DCE">
        <w:trPr>
          <w:cantSplit/>
        </w:trPr>
        <w:tc>
          <w:tcPr>
            <w:tcW w:w="675" w:type="dxa"/>
            <w:tcBorders>
              <w:top w:val="single" w:sz="4" w:space="0" w:color="auto"/>
              <w:left w:val="single" w:sz="4" w:space="0" w:color="auto"/>
              <w:bottom w:val="single" w:sz="4" w:space="0" w:color="auto"/>
              <w:right w:val="single" w:sz="4" w:space="0" w:color="auto"/>
            </w:tcBorders>
          </w:tcPr>
          <w:p w14:paraId="0904D16C" w14:textId="77777777" w:rsidR="00965199" w:rsidRPr="00926DCE" w:rsidRDefault="00965199" w:rsidP="00926DCE">
            <w:pPr>
              <w:spacing w:after="120"/>
              <w:rPr>
                <w:rFonts w:ascii="Arial" w:hAnsi="Arial" w:cs="Arial"/>
                <w:sz w:val="22"/>
                <w:szCs w:val="22"/>
              </w:rPr>
            </w:pPr>
            <w:r w:rsidRPr="00926DCE">
              <w:rPr>
                <w:rFonts w:ascii="Arial" w:hAnsi="Arial" w:cs="Arial"/>
                <w:b/>
                <w:sz w:val="22"/>
                <w:szCs w:val="22"/>
              </w:rPr>
              <w:t>10.0</w:t>
            </w:r>
          </w:p>
        </w:tc>
        <w:tc>
          <w:tcPr>
            <w:tcW w:w="5812" w:type="dxa"/>
            <w:tcBorders>
              <w:top w:val="single" w:sz="4" w:space="0" w:color="auto"/>
              <w:left w:val="single" w:sz="4" w:space="0" w:color="auto"/>
              <w:bottom w:val="single" w:sz="4" w:space="0" w:color="auto"/>
              <w:right w:val="single" w:sz="4" w:space="0" w:color="auto"/>
            </w:tcBorders>
          </w:tcPr>
          <w:p w14:paraId="18E2DF26" w14:textId="77777777" w:rsidR="00965199" w:rsidRPr="00926DCE" w:rsidRDefault="00965199" w:rsidP="00926DCE">
            <w:pPr>
              <w:spacing w:after="120"/>
              <w:rPr>
                <w:rFonts w:ascii="Arial" w:hAnsi="Arial" w:cs="Arial"/>
                <w:sz w:val="22"/>
                <w:szCs w:val="22"/>
              </w:rPr>
            </w:pPr>
            <w:r w:rsidRPr="00926DCE">
              <w:rPr>
                <w:rFonts w:ascii="Arial" w:hAnsi="Arial" w:cs="Arial"/>
                <w:b/>
                <w:sz w:val="22"/>
                <w:szCs w:val="22"/>
              </w:rPr>
              <w:t>Returned Excipients</w:t>
            </w:r>
            <w:r w:rsidRPr="00926DCE">
              <w:rPr>
                <w:rFonts w:ascii="Arial" w:hAnsi="Arial" w:cs="Arial"/>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977026" w14:textId="77777777" w:rsidR="00965199" w:rsidRPr="00926DCE" w:rsidRDefault="00965199" w:rsidP="00926DCE">
            <w:pPr>
              <w:spacing w:after="12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B63640" w14:textId="77777777" w:rsidR="00965199" w:rsidRPr="00926DCE" w:rsidRDefault="00965199" w:rsidP="00926DCE">
            <w:pPr>
              <w:spacing w:after="120"/>
              <w:jc w:val="center"/>
              <w:rPr>
                <w:rFonts w:ascii="Arial" w:hAnsi="Arial" w:cs="Arial"/>
                <w:sz w:val="22"/>
                <w:szCs w:val="22"/>
              </w:rPr>
            </w:pPr>
          </w:p>
        </w:tc>
      </w:tr>
      <w:tr w:rsidR="00965199" w:rsidRPr="006E739E" w14:paraId="4EF7E03D" w14:textId="77777777" w:rsidTr="00926DCE">
        <w:trPr>
          <w:cantSplit/>
        </w:trPr>
        <w:tc>
          <w:tcPr>
            <w:tcW w:w="675" w:type="dxa"/>
            <w:tcBorders>
              <w:top w:val="single" w:sz="4" w:space="0" w:color="auto"/>
              <w:left w:val="single" w:sz="4" w:space="0" w:color="auto"/>
              <w:bottom w:val="single" w:sz="4" w:space="0" w:color="auto"/>
              <w:right w:val="single" w:sz="4" w:space="0" w:color="auto"/>
            </w:tcBorders>
          </w:tcPr>
          <w:p w14:paraId="6A3F6A4B"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t>10.1</w:t>
            </w:r>
          </w:p>
        </w:tc>
        <w:tc>
          <w:tcPr>
            <w:tcW w:w="5812" w:type="dxa"/>
            <w:tcBorders>
              <w:top w:val="single" w:sz="4" w:space="0" w:color="auto"/>
              <w:left w:val="single" w:sz="4" w:space="0" w:color="auto"/>
              <w:bottom w:val="single" w:sz="4" w:space="0" w:color="auto"/>
              <w:right w:val="single" w:sz="4" w:space="0" w:color="auto"/>
            </w:tcBorders>
          </w:tcPr>
          <w:p w14:paraId="1DDDBF3A"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t xml:space="preserve">To prevent mix up </w:t>
            </w:r>
            <w:r w:rsidR="003071E3" w:rsidRPr="00926DCE">
              <w:rPr>
                <w:rFonts w:ascii="Arial" w:hAnsi="Arial" w:cs="Arial"/>
                <w:sz w:val="22"/>
                <w:szCs w:val="22"/>
              </w:rPr>
              <w:t xml:space="preserve">with </w:t>
            </w:r>
            <w:r w:rsidRPr="00926DCE">
              <w:rPr>
                <w:rFonts w:ascii="Arial" w:hAnsi="Arial" w:cs="Arial"/>
                <w:sz w:val="22"/>
                <w:szCs w:val="22"/>
              </w:rPr>
              <w:t xml:space="preserve">released Excipients, returned Excipients shall be identified as such by Supplier and handled, </w:t>
            </w:r>
            <w:r w:rsidR="003071E3" w:rsidRPr="00926DCE">
              <w:rPr>
                <w:rFonts w:ascii="Arial" w:hAnsi="Arial" w:cs="Arial"/>
                <w:sz w:val="22"/>
                <w:szCs w:val="22"/>
              </w:rPr>
              <w:t xml:space="preserve">stored, </w:t>
            </w:r>
            <w:r w:rsidRPr="00926DCE">
              <w:rPr>
                <w:rFonts w:ascii="Arial" w:hAnsi="Arial" w:cs="Arial"/>
                <w:sz w:val="22"/>
                <w:szCs w:val="22"/>
              </w:rPr>
              <w:t xml:space="preserve">tested or destroyed according to written procedures.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FDD0D6" w14:textId="77777777" w:rsidR="00965199" w:rsidRPr="00926DCE" w:rsidRDefault="00965199" w:rsidP="00926DCE">
            <w:pPr>
              <w:spacing w:after="120"/>
              <w:jc w:val="center"/>
              <w:rPr>
                <w:rFonts w:ascii="Arial" w:hAnsi="Arial" w:cs="Arial"/>
                <w:sz w:val="22"/>
                <w:szCs w:val="22"/>
              </w:rPr>
            </w:pPr>
            <w:r w:rsidRPr="00926DCE">
              <w:rPr>
                <w:rFonts w:ascii="Arial" w:hAnsi="Arial" w:cs="Arial"/>
                <w:sz w:val="22"/>
                <w:szCs w:val="22"/>
              </w:rPr>
              <w:t>X</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41877F" w14:textId="77777777" w:rsidR="00965199" w:rsidRPr="00926DCE" w:rsidRDefault="00965199" w:rsidP="00926DCE">
            <w:pPr>
              <w:spacing w:after="120"/>
              <w:jc w:val="center"/>
              <w:rPr>
                <w:rFonts w:ascii="Arial" w:hAnsi="Arial" w:cs="Arial"/>
                <w:sz w:val="22"/>
                <w:szCs w:val="22"/>
              </w:rPr>
            </w:pPr>
          </w:p>
        </w:tc>
      </w:tr>
      <w:tr w:rsidR="00965199" w:rsidRPr="006E739E" w14:paraId="02ED826F" w14:textId="77777777" w:rsidTr="00926DCE">
        <w:trPr>
          <w:cantSplit/>
        </w:trPr>
        <w:tc>
          <w:tcPr>
            <w:tcW w:w="675" w:type="dxa"/>
          </w:tcPr>
          <w:p w14:paraId="16625A7B" w14:textId="77777777" w:rsidR="00965199" w:rsidRPr="00926DCE" w:rsidRDefault="00965199" w:rsidP="00926DCE">
            <w:pPr>
              <w:spacing w:after="120"/>
              <w:rPr>
                <w:rFonts w:ascii="Arial" w:hAnsi="Arial" w:cs="Arial"/>
                <w:sz w:val="22"/>
                <w:szCs w:val="22"/>
              </w:rPr>
            </w:pPr>
            <w:r w:rsidRPr="00926DCE">
              <w:rPr>
                <w:rFonts w:ascii="Arial" w:hAnsi="Arial" w:cs="Arial"/>
                <w:b/>
                <w:sz w:val="22"/>
                <w:szCs w:val="22"/>
              </w:rPr>
              <w:t>11.0</w:t>
            </w:r>
          </w:p>
        </w:tc>
        <w:tc>
          <w:tcPr>
            <w:tcW w:w="5812" w:type="dxa"/>
          </w:tcPr>
          <w:p w14:paraId="5635DDC0" w14:textId="77777777" w:rsidR="00965199" w:rsidRPr="00926DCE" w:rsidRDefault="00965199" w:rsidP="00926DCE">
            <w:pPr>
              <w:spacing w:after="120"/>
              <w:rPr>
                <w:rFonts w:ascii="Arial" w:hAnsi="Arial" w:cs="Arial"/>
                <w:sz w:val="22"/>
                <w:szCs w:val="22"/>
              </w:rPr>
            </w:pPr>
            <w:r w:rsidRPr="00926DCE">
              <w:rPr>
                <w:rFonts w:ascii="Arial" w:hAnsi="Arial" w:cs="Arial"/>
                <w:b/>
                <w:sz w:val="22"/>
                <w:szCs w:val="22"/>
              </w:rPr>
              <w:t>Auditing</w:t>
            </w:r>
          </w:p>
        </w:tc>
        <w:tc>
          <w:tcPr>
            <w:tcW w:w="1418" w:type="dxa"/>
            <w:shd w:val="clear" w:color="auto" w:fill="auto"/>
            <w:vAlign w:val="center"/>
          </w:tcPr>
          <w:p w14:paraId="6B88EA03" w14:textId="77777777" w:rsidR="00965199" w:rsidRPr="00926DCE" w:rsidRDefault="00965199" w:rsidP="00926DCE">
            <w:pPr>
              <w:spacing w:after="120"/>
              <w:jc w:val="center"/>
              <w:rPr>
                <w:rFonts w:ascii="Arial" w:hAnsi="Arial" w:cs="Arial"/>
                <w:sz w:val="22"/>
                <w:szCs w:val="22"/>
              </w:rPr>
            </w:pPr>
          </w:p>
        </w:tc>
        <w:tc>
          <w:tcPr>
            <w:tcW w:w="1559" w:type="dxa"/>
            <w:shd w:val="clear" w:color="auto" w:fill="auto"/>
            <w:vAlign w:val="center"/>
          </w:tcPr>
          <w:p w14:paraId="7E865811" w14:textId="77777777" w:rsidR="00965199" w:rsidRPr="00926DCE" w:rsidRDefault="00965199" w:rsidP="00926DCE">
            <w:pPr>
              <w:spacing w:after="120"/>
              <w:jc w:val="center"/>
              <w:rPr>
                <w:rFonts w:ascii="Arial" w:hAnsi="Arial" w:cs="Arial"/>
                <w:sz w:val="22"/>
                <w:szCs w:val="22"/>
              </w:rPr>
            </w:pPr>
          </w:p>
        </w:tc>
      </w:tr>
      <w:tr w:rsidR="00965199" w:rsidRPr="006E739E" w14:paraId="744A8DD8" w14:textId="77777777" w:rsidTr="00926DCE">
        <w:trPr>
          <w:cantSplit/>
        </w:trPr>
        <w:tc>
          <w:tcPr>
            <w:tcW w:w="675" w:type="dxa"/>
          </w:tcPr>
          <w:p w14:paraId="6CB19258"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t>11.1</w:t>
            </w:r>
          </w:p>
        </w:tc>
        <w:tc>
          <w:tcPr>
            <w:tcW w:w="5812" w:type="dxa"/>
          </w:tcPr>
          <w:p w14:paraId="734838BF" w14:textId="65681445" w:rsidR="00965199" w:rsidRPr="00926DCE" w:rsidRDefault="00233543" w:rsidP="00926DCE">
            <w:pPr>
              <w:spacing w:after="120"/>
              <w:rPr>
                <w:rFonts w:ascii="Arial" w:hAnsi="Arial" w:cs="Arial"/>
                <w:sz w:val="22"/>
                <w:szCs w:val="22"/>
              </w:rPr>
            </w:pPr>
            <w:r w:rsidRPr="00926DCE">
              <w:rPr>
                <w:rFonts w:ascii="Arial" w:hAnsi="Arial" w:cs="Arial"/>
                <w:sz w:val="22"/>
                <w:szCs w:val="22"/>
              </w:rPr>
              <w:t>Customer or its designated representative(s) (including Marketing Authorization Holder of the Finished Drug Product(s) made from the excipients, may have</w:t>
            </w:r>
            <w:r w:rsidR="00965199" w:rsidRPr="00926DCE">
              <w:rPr>
                <w:rFonts w:ascii="Arial" w:hAnsi="Arial" w:cs="Arial"/>
                <w:sz w:val="22"/>
                <w:szCs w:val="22"/>
              </w:rPr>
              <w:t xml:space="preserve"> the right to </w:t>
            </w:r>
            <w:r w:rsidR="003071E3" w:rsidRPr="00926DCE">
              <w:rPr>
                <w:rFonts w:ascii="Arial" w:hAnsi="Arial" w:cs="Arial"/>
                <w:sz w:val="22"/>
                <w:szCs w:val="22"/>
              </w:rPr>
              <w:t xml:space="preserve">assess the </w:t>
            </w:r>
            <w:r w:rsidR="00965199" w:rsidRPr="00926DCE">
              <w:rPr>
                <w:rFonts w:ascii="Arial" w:hAnsi="Arial" w:cs="Arial"/>
                <w:sz w:val="22"/>
                <w:szCs w:val="22"/>
              </w:rPr>
              <w:t>Supplier’s facilities, systems and documentation</w:t>
            </w:r>
            <w:r w:rsidR="003071E3" w:rsidRPr="00926DCE">
              <w:rPr>
                <w:rFonts w:ascii="Arial" w:hAnsi="Arial" w:cs="Arial"/>
                <w:sz w:val="22"/>
                <w:szCs w:val="22"/>
              </w:rPr>
              <w:t xml:space="preserve"> through audit or other agreed upon means</w:t>
            </w:r>
            <w:r w:rsidR="00965199" w:rsidRPr="00926DCE">
              <w:rPr>
                <w:rFonts w:ascii="Arial" w:hAnsi="Arial" w:cs="Arial"/>
                <w:sz w:val="22"/>
                <w:szCs w:val="22"/>
              </w:rPr>
              <w:t>, as they relate to the handling of Excipients, at mutually agreed upon time.</w:t>
            </w:r>
          </w:p>
          <w:p w14:paraId="438C31BE" w14:textId="0B05109F" w:rsidR="00965199" w:rsidRPr="00926DCE" w:rsidRDefault="00233543" w:rsidP="00926DCE">
            <w:pPr>
              <w:spacing w:after="120"/>
              <w:rPr>
                <w:rFonts w:ascii="Arial" w:hAnsi="Arial" w:cs="Arial"/>
                <w:i/>
                <w:sz w:val="22"/>
                <w:szCs w:val="22"/>
              </w:rPr>
            </w:pPr>
            <w:r w:rsidRPr="00926DCE">
              <w:rPr>
                <w:rFonts w:ascii="Arial" w:hAnsi="Arial" w:cs="Arial"/>
                <w:i/>
                <w:sz w:val="22"/>
                <w:szCs w:val="22"/>
              </w:rPr>
              <w:t>Consideration should be given to existing 3rd party audit report issued by independent external quality service provide and certification schemes with an option to obtain the 3rd party certification audit report.</w:t>
            </w:r>
            <w:r w:rsidR="00AE6A7F">
              <w:rPr>
                <w:rFonts w:ascii="Arial" w:hAnsi="Arial" w:cs="Arial"/>
                <w:i/>
                <w:sz w:val="22"/>
                <w:szCs w:val="22"/>
              </w:rPr>
              <w:t xml:space="preserve"> </w:t>
            </w:r>
            <w:r w:rsidR="00965199" w:rsidRPr="00926DCE">
              <w:rPr>
                <w:rFonts w:ascii="Arial" w:hAnsi="Arial" w:cs="Arial"/>
                <w:i/>
                <w:sz w:val="22"/>
                <w:szCs w:val="22"/>
              </w:rPr>
              <w:t>Available certificates may include: EXCiPACT</w:t>
            </w:r>
            <w:r w:rsidR="00161126" w:rsidRPr="00AE6A7F">
              <w:rPr>
                <w:rFonts w:ascii="Arial" w:hAnsi="Arial" w:cs="Arial"/>
                <w:i/>
                <w:sz w:val="22"/>
                <w:szCs w:val="22"/>
                <w:vertAlign w:val="superscript"/>
              </w:rPr>
              <w:t>®</w:t>
            </w:r>
            <w:r w:rsidR="00965199" w:rsidRPr="00926DCE">
              <w:rPr>
                <w:rFonts w:ascii="Arial" w:hAnsi="Arial" w:cs="Arial"/>
                <w:i/>
                <w:sz w:val="22"/>
                <w:szCs w:val="22"/>
              </w:rPr>
              <w:t>, NSF/IPEC/ANSI Standard 363</w:t>
            </w:r>
          </w:p>
          <w:p w14:paraId="745D10CD" w14:textId="5C5B6C84" w:rsidR="00233543" w:rsidRPr="00926DCE" w:rsidRDefault="00233543" w:rsidP="00926DCE">
            <w:pPr>
              <w:spacing w:after="120"/>
              <w:rPr>
                <w:rFonts w:ascii="Arial" w:hAnsi="Arial" w:cs="Arial"/>
                <w:i/>
                <w:sz w:val="22"/>
                <w:szCs w:val="22"/>
              </w:rPr>
            </w:pPr>
            <w:r w:rsidRPr="00926DCE">
              <w:rPr>
                <w:rFonts w:ascii="Arial" w:hAnsi="Arial" w:cs="Arial"/>
                <w:i/>
                <w:sz w:val="22"/>
                <w:szCs w:val="22"/>
              </w:rPr>
              <w:t xml:space="preserve">For any kind of audit Supplier and Customer </w:t>
            </w:r>
            <w:r w:rsidR="005E15DD" w:rsidRPr="00926DCE">
              <w:rPr>
                <w:rFonts w:ascii="Arial" w:hAnsi="Arial" w:cs="Arial"/>
                <w:i/>
                <w:sz w:val="22"/>
                <w:szCs w:val="22"/>
              </w:rPr>
              <w:t>should</w:t>
            </w:r>
            <w:r w:rsidRPr="00926DCE">
              <w:rPr>
                <w:rFonts w:ascii="Arial" w:hAnsi="Arial" w:cs="Arial"/>
                <w:i/>
                <w:sz w:val="22"/>
                <w:szCs w:val="22"/>
              </w:rPr>
              <w:t xml:space="preserve"> agree on a confidentiality agreement before the audit. </w:t>
            </w:r>
          </w:p>
          <w:p w14:paraId="315A6CF4" w14:textId="77777777" w:rsidR="00965199" w:rsidRPr="00926DCE" w:rsidRDefault="00965199" w:rsidP="00926DCE">
            <w:pPr>
              <w:spacing w:after="120"/>
              <w:rPr>
                <w:rFonts w:ascii="Arial" w:hAnsi="Arial" w:cs="Arial"/>
                <w:sz w:val="22"/>
                <w:szCs w:val="22"/>
              </w:rPr>
            </w:pPr>
            <w:r w:rsidRPr="00926DCE">
              <w:rPr>
                <w:rFonts w:ascii="Arial" w:hAnsi="Arial" w:cs="Arial"/>
                <w:i/>
                <w:sz w:val="22"/>
                <w:szCs w:val="22"/>
              </w:rPr>
              <w:t xml:space="preserve">Note: Conditions, restrictions, and requirements (e.g. confidentiality agreement, auditing frequency) can be added. </w:t>
            </w:r>
          </w:p>
        </w:tc>
        <w:tc>
          <w:tcPr>
            <w:tcW w:w="1418" w:type="dxa"/>
            <w:shd w:val="clear" w:color="auto" w:fill="auto"/>
            <w:vAlign w:val="center"/>
          </w:tcPr>
          <w:p w14:paraId="75129671" w14:textId="77777777" w:rsidR="00965199" w:rsidRPr="00926DCE" w:rsidRDefault="00965199" w:rsidP="00926DCE">
            <w:pPr>
              <w:spacing w:after="120"/>
              <w:jc w:val="center"/>
              <w:rPr>
                <w:rFonts w:ascii="Arial" w:hAnsi="Arial" w:cs="Arial"/>
                <w:sz w:val="22"/>
                <w:szCs w:val="22"/>
              </w:rPr>
            </w:pPr>
          </w:p>
        </w:tc>
        <w:tc>
          <w:tcPr>
            <w:tcW w:w="1559" w:type="dxa"/>
            <w:shd w:val="clear" w:color="auto" w:fill="auto"/>
            <w:vAlign w:val="center"/>
          </w:tcPr>
          <w:p w14:paraId="65226A07" w14:textId="77777777" w:rsidR="00965199" w:rsidRPr="00926DCE" w:rsidRDefault="00965199" w:rsidP="00926DCE">
            <w:pPr>
              <w:spacing w:after="120"/>
              <w:jc w:val="center"/>
              <w:rPr>
                <w:rFonts w:ascii="Arial" w:hAnsi="Arial" w:cs="Arial"/>
                <w:sz w:val="22"/>
                <w:szCs w:val="22"/>
              </w:rPr>
            </w:pPr>
            <w:r w:rsidRPr="00926DCE">
              <w:rPr>
                <w:rFonts w:ascii="Arial" w:hAnsi="Arial" w:cs="Arial"/>
                <w:sz w:val="22"/>
                <w:szCs w:val="22"/>
              </w:rPr>
              <w:t>X</w:t>
            </w:r>
          </w:p>
        </w:tc>
      </w:tr>
      <w:tr w:rsidR="00965199" w:rsidRPr="006E739E" w14:paraId="43E625FC" w14:textId="77777777" w:rsidTr="00926DCE">
        <w:trPr>
          <w:cantSplit/>
        </w:trPr>
        <w:tc>
          <w:tcPr>
            <w:tcW w:w="675" w:type="dxa"/>
          </w:tcPr>
          <w:p w14:paraId="6B30889C"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t>11.2</w:t>
            </w:r>
          </w:p>
        </w:tc>
        <w:tc>
          <w:tcPr>
            <w:tcW w:w="5812" w:type="dxa"/>
          </w:tcPr>
          <w:p w14:paraId="3FF5AD4D"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t xml:space="preserve">Have the right to perform non-routine (e.g. for-cause) audits of Supplier’s facilities, systems and documentation at short notice </w:t>
            </w:r>
            <w:r w:rsidR="003071E3" w:rsidRPr="00926DCE">
              <w:rPr>
                <w:rFonts w:ascii="Arial" w:hAnsi="Arial" w:cs="Arial"/>
                <w:sz w:val="22"/>
                <w:szCs w:val="22"/>
              </w:rPr>
              <w:t xml:space="preserve">at mutually agreed upon times </w:t>
            </w:r>
            <w:r w:rsidRPr="00926DCE">
              <w:rPr>
                <w:rFonts w:ascii="Arial" w:hAnsi="Arial" w:cs="Arial"/>
                <w:sz w:val="22"/>
                <w:szCs w:val="22"/>
              </w:rPr>
              <w:t>in the event of critical or major issues.</w:t>
            </w:r>
          </w:p>
          <w:p w14:paraId="4F063AB7" w14:textId="77777777" w:rsidR="00893A75" w:rsidRPr="00926DCE" w:rsidRDefault="00893A75" w:rsidP="00926DCE">
            <w:pPr>
              <w:spacing w:after="120"/>
              <w:rPr>
                <w:rFonts w:ascii="Arial" w:hAnsi="Arial" w:cs="Arial"/>
                <w:sz w:val="22"/>
                <w:szCs w:val="22"/>
              </w:rPr>
            </w:pPr>
            <w:r w:rsidRPr="00926DCE">
              <w:rPr>
                <w:rFonts w:ascii="Arial" w:hAnsi="Arial" w:cs="Arial"/>
                <w:i/>
                <w:sz w:val="22"/>
                <w:szCs w:val="22"/>
              </w:rPr>
              <w:t>Note: Conditions, restrictions, and requirements (e.g. confidentiality agreement, auditing frequency) can be added.</w:t>
            </w:r>
          </w:p>
        </w:tc>
        <w:tc>
          <w:tcPr>
            <w:tcW w:w="1418" w:type="dxa"/>
            <w:shd w:val="clear" w:color="auto" w:fill="auto"/>
            <w:vAlign w:val="center"/>
          </w:tcPr>
          <w:p w14:paraId="3D074CDB" w14:textId="77777777" w:rsidR="00965199" w:rsidRPr="00926DCE" w:rsidRDefault="00965199" w:rsidP="00926DCE">
            <w:pPr>
              <w:spacing w:after="120"/>
              <w:jc w:val="center"/>
              <w:rPr>
                <w:rFonts w:ascii="Arial" w:hAnsi="Arial" w:cs="Arial"/>
                <w:sz w:val="22"/>
                <w:szCs w:val="22"/>
              </w:rPr>
            </w:pPr>
          </w:p>
        </w:tc>
        <w:tc>
          <w:tcPr>
            <w:tcW w:w="1559" w:type="dxa"/>
            <w:shd w:val="clear" w:color="auto" w:fill="auto"/>
            <w:vAlign w:val="center"/>
          </w:tcPr>
          <w:p w14:paraId="5C1C473F" w14:textId="77777777" w:rsidR="00965199" w:rsidRPr="00926DCE" w:rsidRDefault="00965199" w:rsidP="00926DCE">
            <w:pPr>
              <w:spacing w:after="120"/>
              <w:jc w:val="center"/>
              <w:rPr>
                <w:rFonts w:ascii="Arial" w:hAnsi="Arial" w:cs="Arial"/>
                <w:sz w:val="22"/>
                <w:szCs w:val="22"/>
              </w:rPr>
            </w:pPr>
            <w:r w:rsidRPr="00926DCE">
              <w:rPr>
                <w:rFonts w:ascii="Arial" w:hAnsi="Arial" w:cs="Arial"/>
                <w:sz w:val="22"/>
                <w:szCs w:val="22"/>
              </w:rPr>
              <w:t>X</w:t>
            </w:r>
          </w:p>
        </w:tc>
      </w:tr>
      <w:tr w:rsidR="00965199" w:rsidRPr="006E739E" w14:paraId="1BC3C956" w14:textId="77777777" w:rsidTr="00926DCE">
        <w:trPr>
          <w:cantSplit/>
        </w:trPr>
        <w:tc>
          <w:tcPr>
            <w:tcW w:w="675" w:type="dxa"/>
          </w:tcPr>
          <w:p w14:paraId="6F4C162D"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t>11.3</w:t>
            </w:r>
          </w:p>
        </w:tc>
        <w:tc>
          <w:tcPr>
            <w:tcW w:w="5812" w:type="dxa"/>
          </w:tcPr>
          <w:p w14:paraId="54FBB030"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t>Customer shall issue a confidential written audit report including audit observations to the Supplier within X days.</w:t>
            </w:r>
          </w:p>
          <w:p w14:paraId="56A2F462" w14:textId="77777777" w:rsidR="00965199" w:rsidRPr="00926DCE" w:rsidRDefault="00965199" w:rsidP="00926DCE">
            <w:pPr>
              <w:spacing w:after="120"/>
              <w:rPr>
                <w:rFonts w:ascii="Arial" w:hAnsi="Arial" w:cs="Arial"/>
                <w:sz w:val="22"/>
                <w:szCs w:val="22"/>
                <w:lang w:val="en-US"/>
              </w:rPr>
            </w:pPr>
            <w:r w:rsidRPr="00926DCE">
              <w:rPr>
                <w:rFonts w:ascii="Arial" w:hAnsi="Arial" w:cs="Arial"/>
                <w:i/>
                <w:sz w:val="22"/>
                <w:szCs w:val="22"/>
              </w:rPr>
              <w:t>Note: Parties should mutually agree upon timeline to define “X”.</w:t>
            </w:r>
          </w:p>
        </w:tc>
        <w:tc>
          <w:tcPr>
            <w:tcW w:w="1418" w:type="dxa"/>
            <w:shd w:val="clear" w:color="auto" w:fill="auto"/>
            <w:vAlign w:val="center"/>
          </w:tcPr>
          <w:p w14:paraId="4486305D" w14:textId="77777777" w:rsidR="00965199" w:rsidRPr="00926DCE" w:rsidRDefault="00965199" w:rsidP="00926DCE">
            <w:pPr>
              <w:spacing w:after="120"/>
              <w:jc w:val="center"/>
              <w:rPr>
                <w:rFonts w:ascii="Arial" w:hAnsi="Arial" w:cs="Arial"/>
                <w:sz w:val="22"/>
                <w:szCs w:val="22"/>
              </w:rPr>
            </w:pPr>
          </w:p>
        </w:tc>
        <w:tc>
          <w:tcPr>
            <w:tcW w:w="1559" w:type="dxa"/>
            <w:shd w:val="clear" w:color="auto" w:fill="auto"/>
            <w:vAlign w:val="center"/>
          </w:tcPr>
          <w:p w14:paraId="6AFA34AD" w14:textId="77777777" w:rsidR="00965199" w:rsidRPr="00926DCE" w:rsidRDefault="00965199" w:rsidP="00926DCE">
            <w:pPr>
              <w:spacing w:after="120"/>
              <w:jc w:val="center"/>
              <w:rPr>
                <w:rFonts w:ascii="Arial" w:hAnsi="Arial" w:cs="Arial"/>
                <w:sz w:val="22"/>
                <w:szCs w:val="22"/>
              </w:rPr>
            </w:pPr>
            <w:r w:rsidRPr="00926DCE">
              <w:rPr>
                <w:rFonts w:ascii="Arial" w:hAnsi="Arial" w:cs="Arial"/>
                <w:sz w:val="22"/>
                <w:szCs w:val="22"/>
              </w:rPr>
              <w:t>X</w:t>
            </w:r>
          </w:p>
        </w:tc>
      </w:tr>
      <w:tr w:rsidR="00965199" w:rsidRPr="006E739E" w14:paraId="76B4C364" w14:textId="77777777" w:rsidTr="00926DCE">
        <w:trPr>
          <w:cantSplit/>
        </w:trPr>
        <w:tc>
          <w:tcPr>
            <w:tcW w:w="675" w:type="dxa"/>
          </w:tcPr>
          <w:p w14:paraId="410F9EB7"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t>11.4</w:t>
            </w:r>
          </w:p>
        </w:tc>
        <w:tc>
          <w:tcPr>
            <w:tcW w:w="5812" w:type="dxa"/>
          </w:tcPr>
          <w:p w14:paraId="0F48AE59"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t xml:space="preserve">Supplier shall issue responses </w:t>
            </w:r>
            <w:r w:rsidR="003071E3" w:rsidRPr="00926DCE">
              <w:rPr>
                <w:rFonts w:ascii="Arial" w:hAnsi="Arial" w:cs="Arial"/>
                <w:sz w:val="22"/>
                <w:szCs w:val="22"/>
              </w:rPr>
              <w:t xml:space="preserve">in writing to Customer </w:t>
            </w:r>
            <w:r w:rsidRPr="00926DCE">
              <w:rPr>
                <w:rFonts w:ascii="Arial" w:hAnsi="Arial" w:cs="Arial"/>
                <w:sz w:val="22"/>
                <w:szCs w:val="22"/>
              </w:rPr>
              <w:t>within X days to all observations.</w:t>
            </w:r>
          </w:p>
          <w:p w14:paraId="725533F7" w14:textId="77777777" w:rsidR="00965199" w:rsidRPr="00926DCE" w:rsidRDefault="00965199" w:rsidP="00926DCE">
            <w:pPr>
              <w:spacing w:after="120"/>
              <w:rPr>
                <w:rFonts w:ascii="Arial" w:hAnsi="Arial" w:cs="Arial"/>
                <w:sz w:val="22"/>
                <w:szCs w:val="22"/>
              </w:rPr>
            </w:pPr>
            <w:r w:rsidRPr="00926DCE">
              <w:rPr>
                <w:rFonts w:ascii="Arial" w:hAnsi="Arial" w:cs="Arial"/>
                <w:sz w:val="22"/>
                <w:szCs w:val="22"/>
              </w:rPr>
              <w:t>Where the auditee commits to a corrective action, a description and timeframe for completion will be included in the written response.</w:t>
            </w:r>
          </w:p>
          <w:p w14:paraId="49B78E4E" w14:textId="77777777" w:rsidR="00965199" w:rsidRPr="00926DCE" w:rsidRDefault="00965199" w:rsidP="00926DCE">
            <w:pPr>
              <w:spacing w:after="120"/>
              <w:rPr>
                <w:rFonts w:ascii="Arial" w:hAnsi="Arial" w:cs="Arial"/>
                <w:sz w:val="22"/>
                <w:szCs w:val="22"/>
                <w:lang w:val="en-US"/>
              </w:rPr>
            </w:pPr>
            <w:r w:rsidRPr="00926DCE">
              <w:rPr>
                <w:rFonts w:ascii="Arial" w:hAnsi="Arial" w:cs="Arial"/>
                <w:i/>
                <w:sz w:val="22"/>
                <w:szCs w:val="22"/>
              </w:rPr>
              <w:t>Note: Parties should mutually agree upon timeline to define “X”.</w:t>
            </w:r>
          </w:p>
        </w:tc>
        <w:tc>
          <w:tcPr>
            <w:tcW w:w="1418" w:type="dxa"/>
            <w:shd w:val="clear" w:color="auto" w:fill="auto"/>
            <w:vAlign w:val="center"/>
          </w:tcPr>
          <w:p w14:paraId="21DB1EAE" w14:textId="77777777" w:rsidR="00965199" w:rsidRPr="00926DCE" w:rsidRDefault="00965199" w:rsidP="00926DCE">
            <w:pPr>
              <w:spacing w:after="120"/>
              <w:jc w:val="center"/>
              <w:rPr>
                <w:rFonts w:ascii="Arial" w:hAnsi="Arial" w:cs="Arial"/>
                <w:sz w:val="22"/>
                <w:szCs w:val="22"/>
              </w:rPr>
            </w:pPr>
            <w:r w:rsidRPr="00926DCE">
              <w:rPr>
                <w:rFonts w:ascii="Arial" w:hAnsi="Arial" w:cs="Arial"/>
                <w:sz w:val="22"/>
                <w:szCs w:val="22"/>
              </w:rPr>
              <w:t>X</w:t>
            </w:r>
          </w:p>
        </w:tc>
        <w:tc>
          <w:tcPr>
            <w:tcW w:w="1559" w:type="dxa"/>
            <w:shd w:val="clear" w:color="auto" w:fill="auto"/>
            <w:vAlign w:val="center"/>
          </w:tcPr>
          <w:p w14:paraId="6E34B29B" w14:textId="77777777" w:rsidR="00965199" w:rsidRPr="00926DCE" w:rsidRDefault="00965199" w:rsidP="00926DCE">
            <w:pPr>
              <w:spacing w:after="120"/>
              <w:jc w:val="center"/>
              <w:rPr>
                <w:rFonts w:ascii="Arial" w:hAnsi="Arial" w:cs="Arial"/>
                <w:sz w:val="22"/>
                <w:szCs w:val="22"/>
              </w:rPr>
            </w:pPr>
          </w:p>
        </w:tc>
      </w:tr>
    </w:tbl>
    <w:p w14:paraId="0FB8C080" w14:textId="77777777" w:rsidR="00F56685" w:rsidRPr="006E739E" w:rsidRDefault="00F56685"/>
    <w:sectPr w:rsidR="00F56685" w:rsidRPr="006E739E" w:rsidSect="00231E9E">
      <w:headerReference w:type="default" r:id="rId8"/>
      <w:footerReference w:type="default" r:id="rId9"/>
      <w:pgSz w:w="11907" w:h="16839" w:code="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7DE87" w14:textId="77777777" w:rsidR="00981636" w:rsidRDefault="00981636" w:rsidP="000627FE">
      <w:r>
        <w:separator/>
      </w:r>
    </w:p>
  </w:endnote>
  <w:endnote w:type="continuationSeparator" w:id="0">
    <w:p w14:paraId="0F77CA8B" w14:textId="77777777" w:rsidR="00981636" w:rsidRDefault="00981636" w:rsidP="00062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Arial" w:hAnsi="Arial"/>
        <w:sz w:val="22"/>
        <w:szCs w:val="22"/>
        <w:lang w:val="en-US" w:eastAsia="en-US"/>
      </w:rPr>
      <w:id w:val="-1054935240"/>
      <w:docPartObj>
        <w:docPartGallery w:val="Page Numbers (Bottom of Page)"/>
        <w:docPartUnique/>
      </w:docPartObj>
    </w:sdtPr>
    <w:sdtContent>
      <w:p w14:paraId="4492EE60" w14:textId="3EDB6F73" w:rsidR="00015E92" w:rsidRPr="00015E92" w:rsidRDefault="00015E92" w:rsidP="00015E92">
        <w:pPr>
          <w:tabs>
            <w:tab w:val="center" w:pos="4680"/>
            <w:tab w:val="right" w:pos="9360"/>
          </w:tabs>
          <w:jc w:val="right"/>
          <w:rPr>
            <w:rFonts w:ascii="Arial" w:eastAsia="Arial" w:hAnsi="Arial"/>
            <w:sz w:val="22"/>
            <w:szCs w:val="22"/>
            <w:lang w:val="en-US" w:eastAsia="en-US"/>
          </w:rPr>
        </w:pPr>
        <w:r w:rsidRPr="00015E92">
          <w:rPr>
            <w:rFonts w:ascii="Arial" w:eastAsia="Arial" w:hAnsi="Arial"/>
            <w:sz w:val="22"/>
            <w:szCs w:val="22"/>
            <w:lang w:val="en-US" w:eastAsia="en-US"/>
          </w:rPr>
          <w:t xml:space="preserve">Page </w:t>
        </w:r>
        <w:sdt>
          <w:sdtPr>
            <w:rPr>
              <w:rFonts w:ascii="Arial" w:eastAsia="Arial" w:hAnsi="Arial"/>
              <w:sz w:val="22"/>
              <w:szCs w:val="22"/>
              <w:lang w:val="en-US" w:eastAsia="en-US"/>
            </w:rPr>
            <w:id w:val="-1769616900"/>
            <w:docPartObj>
              <w:docPartGallery w:val="Page Numbers (Top of Page)"/>
              <w:docPartUnique/>
            </w:docPartObj>
          </w:sdtPr>
          <w:sdtContent>
            <w:r w:rsidRPr="00015E92">
              <w:rPr>
                <w:rFonts w:ascii="Arial" w:eastAsia="Arial" w:hAnsi="Arial"/>
                <w:noProof/>
                <w:sz w:val="22"/>
                <w:szCs w:val="22"/>
                <w:lang w:val="en-US" w:eastAsia="en-US"/>
              </w:rPr>
              <w:fldChar w:fldCharType="begin"/>
            </w:r>
            <w:r w:rsidRPr="00015E92">
              <w:rPr>
                <w:rFonts w:ascii="Arial" w:eastAsia="Arial" w:hAnsi="Arial"/>
                <w:noProof/>
                <w:sz w:val="22"/>
                <w:szCs w:val="22"/>
                <w:lang w:val="en-US" w:eastAsia="en-US"/>
              </w:rPr>
              <w:instrText xml:space="preserve"> PAGE   \* MERGEFORMAT </w:instrText>
            </w:r>
            <w:r w:rsidRPr="00015E92">
              <w:rPr>
                <w:rFonts w:ascii="Arial" w:eastAsia="Arial" w:hAnsi="Arial"/>
                <w:noProof/>
                <w:sz w:val="22"/>
                <w:szCs w:val="22"/>
                <w:lang w:val="en-US" w:eastAsia="en-US"/>
              </w:rPr>
              <w:fldChar w:fldCharType="separate"/>
            </w:r>
            <w:r w:rsidRPr="00015E92">
              <w:rPr>
                <w:rFonts w:ascii="Arial" w:eastAsia="Arial" w:hAnsi="Arial"/>
                <w:noProof/>
                <w:sz w:val="22"/>
                <w:szCs w:val="22"/>
                <w:lang w:val="en-US" w:eastAsia="en-US"/>
              </w:rPr>
              <w:t>4</w:t>
            </w:r>
            <w:r w:rsidRPr="00015E92">
              <w:rPr>
                <w:rFonts w:ascii="Arial" w:eastAsia="Arial" w:hAnsi="Arial"/>
                <w:noProof/>
                <w:sz w:val="22"/>
                <w:szCs w:val="22"/>
                <w:lang w:val="en-US" w:eastAsia="en-US"/>
              </w:rPr>
              <w:fldChar w:fldCharType="end"/>
            </w:r>
            <w:r w:rsidRPr="00015E92">
              <w:rPr>
                <w:rFonts w:ascii="Arial" w:eastAsia="Arial" w:hAnsi="Arial"/>
                <w:noProof/>
                <w:sz w:val="22"/>
                <w:szCs w:val="22"/>
                <w:lang w:val="en-US" w:eastAsia="en-US"/>
              </w:rPr>
              <w:t xml:space="preserve"> of </w:t>
            </w:r>
            <w:r w:rsidRPr="00015E92">
              <w:rPr>
                <w:rFonts w:ascii="Arial" w:eastAsia="Arial" w:hAnsi="Arial"/>
                <w:noProof/>
                <w:sz w:val="22"/>
                <w:szCs w:val="22"/>
                <w:lang w:val="en-US" w:eastAsia="en-US"/>
              </w:rPr>
              <w:fldChar w:fldCharType="begin"/>
            </w:r>
            <w:r w:rsidRPr="00015E92">
              <w:rPr>
                <w:rFonts w:ascii="Arial" w:eastAsia="Arial" w:hAnsi="Arial"/>
                <w:noProof/>
                <w:sz w:val="22"/>
                <w:szCs w:val="22"/>
                <w:lang w:val="en-US" w:eastAsia="en-US"/>
              </w:rPr>
              <w:instrText xml:space="preserve"> SECTIONPAGES   \* MERGEFORMAT </w:instrText>
            </w:r>
            <w:r w:rsidRPr="00015E92">
              <w:rPr>
                <w:rFonts w:ascii="Arial" w:eastAsia="Arial" w:hAnsi="Arial"/>
                <w:noProof/>
                <w:sz w:val="22"/>
                <w:szCs w:val="22"/>
                <w:lang w:val="en-US" w:eastAsia="en-US"/>
              </w:rPr>
              <w:fldChar w:fldCharType="separate"/>
            </w:r>
            <w:r>
              <w:rPr>
                <w:rFonts w:ascii="Arial" w:eastAsia="Arial" w:hAnsi="Arial"/>
                <w:noProof/>
                <w:sz w:val="22"/>
                <w:szCs w:val="22"/>
                <w:lang w:val="en-US" w:eastAsia="en-US"/>
              </w:rPr>
              <w:t>5</w:t>
            </w:r>
            <w:r w:rsidRPr="00015E92">
              <w:rPr>
                <w:rFonts w:ascii="Arial" w:eastAsia="Arial" w:hAnsi="Arial"/>
                <w:noProof/>
                <w:sz w:val="22"/>
                <w:szCs w:val="22"/>
                <w:lang w:val="en-US" w:eastAsia="en-US"/>
              </w:rPr>
              <w:fldChar w:fldCharType="end"/>
            </w:r>
          </w:sdtContent>
        </w:sdt>
      </w:p>
    </w:sdtContent>
  </w:sdt>
  <w:p w14:paraId="53CFB8A2" w14:textId="77777777" w:rsidR="00015E92" w:rsidRPr="00015E92" w:rsidRDefault="00015E92" w:rsidP="00015E92">
    <w:pPr>
      <w:tabs>
        <w:tab w:val="center" w:pos="4320"/>
        <w:tab w:val="right" w:pos="8640"/>
      </w:tabs>
      <w:jc w:val="center"/>
      <w:rPr>
        <w:rFonts w:ascii="Arial" w:hAnsi="Arial" w:cs="Arial"/>
        <w:sz w:val="20"/>
        <w:szCs w:val="20"/>
        <w:lang w:eastAsia="en-US"/>
      </w:rPr>
    </w:pPr>
    <w:r w:rsidRPr="00015E92">
      <w:rPr>
        <w:rFonts w:ascii="Arial" w:hAnsi="Arial" w:cs="Arial"/>
        <w:sz w:val="20"/>
        <w:szCs w:val="20"/>
        <w:lang w:eastAsia="en-US"/>
      </w:rPr>
      <w:t xml:space="preserve">Copyright © </w:t>
    </w:r>
    <w:r w:rsidRPr="00015E92">
      <w:rPr>
        <w:rFonts w:ascii="Arial" w:hAnsi="Arial" w:cs="Arial"/>
        <w:sz w:val="20"/>
        <w:szCs w:val="20"/>
        <w:lang w:eastAsia="en-US"/>
      </w:rPr>
      <w:t>202</w:t>
    </w:r>
    <w:r w:rsidRPr="00015E92">
      <w:rPr>
        <w:rFonts w:ascii="Arial" w:hAnsi="Arial" w:cs="Arial"/>
        <w:sz w:val="20"/>
        <w:szCs w:val="20"/>
        <w:lang w:eastAsia="en-US"/>
      </w:rPr>
      <w:t>4</w:t>
    </w:r>
    <w:r w:rsidRPr="00015E92">
      <w:rPr>
        <w:rFonts w:ascii="Arial" w:hAnsi="Arial" w:cs="Arial"/>
        <w:sz w:val="20"/>
        <w:szCs w:val="20"/>
        <w:lang w:eastAsia="en-US"/>
      </w:rPr>
      <w:t xml:space="preserve"> </w:t>
    </w:r>
    <w:r w:rsidRPr="00015E92">
      <w:rPr>
        <w:rFonts w:ascii="Arial" w:hAnsi="Arial" w:cs="Arial"/>
        <w:sz w:val="20"/>
        <w:szCs w:val="20"/>
        <w:lang w:eastAsia="en-US"/>
      </w:rPr>
      <w:t>The International Pharmaceutical Excipients Council</w:t>
    </w:r>
  </w:p>
  <w:p w14:paraId="62EAFDEF" w14:textId="77777777" w:rsidR="00015E92" w:rsidRPr="00015E92" w:rsidRDefault="00015E92" w:rsidP="00015E92">
    <w:pPr>
      <w:tabs>
        <w:tab w:val="center" w:pos="4320"/>
        <w:tab w:val="right" w:pos="8640"/>
      </w:tabs>
      <w:jc w:val="center"/>
      <w:rPr>
        <w:rFonts w:ascii="Arial" w:hAnsi="Arial" w:cs="Arial"/>
        <w:sz w:val="20"/>
        <w:szCs w:val="20"/>
        <w:lang w:eastAsia="en-US"/>
      </w:rPr>
    </w:pPr>
  </w:p>
  <w:p w14:paraId="6C1CA6EB" w14:textId="77777777" w:rsidR="00015E92" w:rsidRPr="00015E92" w:rsidRDefault="00015E92" w:rsidP="00015E92">
    <w:pPr>
      <w:spacing w:after="45"/>
      <w:jc w:val="center"/>
      <w:rPr>
        <w:rFonts w:ascii="Segoe UI" w:eastAsia="MS PGothic" w:hAnsi="Segoe UI" w:cs="Segoe UI"/>
        <w:sz w:val="21"/>
        <w:szCs w:val="21"/>
        <w:lang w:eastAsia="en-US"/>
      </w:rPr>
    </w:pPr>
    <w:r w:rsidRPr="00015E92">
      <w:rPr>
        <w:rFonts w:ascii="Arial" w:eastAsia="MS PGothic" w:hAnsi="Arial" w:cs="Arial"/>
        <w:b/>
        <w:bCs/>
        <w:sz w:val="18"/>
        <w:szCs w:val="18"/>
        <w:lang w:eastAsia="en-US"/>
      </w:rPr>
      <w:t>The International Pharmaceutical Excipients Council – Federation (IPEC Federation) asbl</w:t>
    </w:r>
  </w:p>
  <w:p w14:paraId="223C7132" w14:textId="77777777" w:rsidR="00015E92" w:rsidRPr="00015E92" w:rsidRDefault="00015E92" w:rsidP="00015E92">
    <w:pPr>
      <w:spacing w:after="45"/>
      <w:jc w:val="center"/>
      <w:rPr>
        <w:rFonts w:ascii="Segoe UI" w:eastAsia="MS PGothic" w:hAnsi="Segoe UI" w:cs="Segoe UI"/>
        <w:sz w:val="21"/>
        <w:szCs w:val="21"/>
        <w:lang w:val="fr-FR" w:eastAsia="en-US"/>
      </w:rPr>
    </w:pPr>
    <w:r w:rsidRPr="00015E92">
      <w:rPr>
        <w:rFonts w:ascii="Arial" w:eastAsia="MS PGothic" w:hAnsi="Arial" w:cs="Arial"/>
        <w:sz w:val="18"/>
        <w:szCs w:val="18"/>
        <w:lang w:val="fr-BE" w:eastAsia="en-US"/>
      </w:rPr>
      <w:t>Rue Marie de Bourgogne 52 - 1000, Brussels, Belgium</w:t>
    </w:r>
  </w:p>
  <w:p w14:paraId="03CF4D54" w14:textId="77777777" w:rsidR="00015E92" w:rsidRPr="00015E92" w:rsidRDefault="00015E92" w:rsidP="00015E92">
    <w:pPr>
      <w:spacing w:after="45"/>
      <w:jc w:val="center"/>
      <w:rPr>
        <w:noProof/>
        <w:sz w:val="22"/>
        <w:szCs w:val="22"/>
        <w:lang w:eastAsia="en-US"/>
      </w:rPr>
    </w:pPr>
    <w:r w:rsidRPr="00015E92">
      <w:rPr>
        <w:rFonts w:ascii="Arial" w:eastAsia="MS PGothic" w:hAnsi="Arial" w:cs="Arial"/>
        <w:sz w:val="18"/>
        <w:szCs w:val="18"/>
        <w:lang w:eastAsia="en-US"/>
      </w:rPr>
      <w:t>W: ipec-federation.org  T: +32 2 213 74 40</w:t>
    </w:r>
    <w:r w:rsidRPr="00015E92">
      <w:rPr>
        <w:rFonts w:ascii="Arial" w:eastAsia="MS PGothic" w:hAnsi="Arial" w:cs="Arial"/>
        <w:sz w:val="18"/>
        <w:szCs w:val="18"/>
        <w:lang w:val="en-US" w:eastAsia="en-US"/>
      </w:rPr>
      <w:t>  E: </w:t>
    </w:r>
    <w:hyperlink r:id="rId1" w:tgtFrame="_blank" w:tooltip="mailto:info@ipec-federation.org" w:history="1">
      <w:r w:rsidRPr="00015E92">
        <w:rPr>
          <w:rFonts w:ascii="Arial" w:eastAsia="MS PGothic" w:hAnsi="Arial" w:cs="Arial"/>
          <w:sz w:val="18"/>
          <w:szCs w:val="18"/>
          <w:u w:val="single"/>
          <w:lang w:eastAsia="en-US"/>
        </w:rPr>
        <w:t>info@ipec-federation.org</w:t>
      </w:r>
    </w:hyperlink>
  </w:p>
  <w:p w14:paraId="42D651E7" w14:textId="77777777" w:rsidR="00015E92" w:rsidRPr="00015E92" w:rsidRDefault="00015E92" w:rsidP="00015E92">
    <w:pPr>
      <w:spacing w:after="45"/>
      <w:jc w:val="center"/>
      <w:rPr>
        <w:rFonts w:ascii="Arial" w:eastAsia="Arial" w:hAnsi="Arial"/>
        <w:sz w:val="22"/>
        <w:szCs w:val="22"/>
        <w:lang w:eastAsia="en-US"/>
      </w:rPr>
    </w:pPr>
    <w:r w:rsidRPr="00015E92">
      <w:rPr>
        <w:rFonts w:ascii="Arial" w:eastAsia="MS PGothic" w:hAnsi="Arial" w:cs="Arial"/>
        <w:sz w:val="18"/>
        <w:szCs w:val="18"/>
        <w:lang w:eastAsia="en-US"/>
      </w:rPr>
      <w:t xml:space="preserve"> VAT: BE 0823931361 - IBAN: BE73363068125160 - RPM Brussels Capital Region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B9234" w14:textId="77777777" w:rsidR="00981636" w:rsidRDefault="00981636" w:rsidP="000627FE">
      <w:r>
        <w:separator/>
      </w:r>
    </w:p>
  </w:footnote>
  <w:footnote w:type="continuationSeparator" w:id="0">
    <w:p w14:paraId="00FA8E2F" w14:textId="77777777" w:rsidR="00981636" w:rsidRDefault="00981636" w:rsidP="00062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DA4C" w14:textId="77777777" w:rsidR="00160C7C" w:rsidRPr="00015E92" w:rsidRDefault="00E50F04" w:rsidP="00E50F04">
    <w:pPr>
      <w:jc w:val="center"/>
      <w:rPr>
        <w:rFonts w:ascii="Arial" w:hAnsi="Arial" w:cs="Arial"/>
      </w:rPr>
    </w:pPr>
    <w:r w:rsidRPr="00015E92">
      <w:rPr>
        <w:rFonts w:ascii="Arial" w:hAnsi="Arial" w:cs="Arial"/>
      </w:rPr>
      <w:t xml:space="preserve">QA Responsibility Table - </w:t>
    </w:r>
    <w:r w:rsidRPr="00015E92">
      <w:rPr>
        <w:rFonts w:ascii="Arial" w:hAnsi="Arial" w:cs="Arial"/>
        <w:b/>
      </w:rPr>
      <w:t>Distributor’s</w:t>
    </w:r>
    <w:r w:rsidRPr="00015E92">
      <w:rPr>
        <w:rFonts w:ascii="Arial" w:hAnsi="Arial" w:cs="Arial"/>
      </w:rPr>
      <w:t xml:space="preserve"> Template</w:t>
    </w:r>
  </w:p>
  <w:p w14:paraId="6BB273A4" w14:textId="77777777" w:rsidR="00822DF0" w:rsidRPr="00015E92" w:rsidRDefault="00822DF0" w:rsidP="00822DF0">
    <w:pPr>
      <w:jc w:val="center"/>
      <w:rPr>
        <w:rFonts w:ascii="Arial" w:hAnsi="Arial" w:cs="Arial"/>
      </w:rPr>
    </w:pPr>
    <w:r w:rsidRPr="00015E92">
      <w:rPr>
        <w:rFonts w:ascii="Arial" w:hAnsi="Arial" w:cs="Arial"/>
      </w:rPr>
      <w:t>Attachment to Quality Agreement</w:t>
    </w:r>
  </w:p>
  <w:p w14:paraId="380B5935" w14:textId="77777777" w:rsidR="00822DF0" w:rsidRPr="00822DF0" w:rsidRDefault="00822DF0" w:rsidP="00822DF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70C66"/>
    <w:multiLevelType w:val="hybridMultilevel"/>
    <w:tmpl w:val="CF08E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64120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BC6"/>
    <w:rsid w:val="000069FB"/>
    <w:rsid w:val="00011E08"/>
    <w:rsid w:val="000127C9"/>
    <w:rsid w:val="000154E9"/>
    <w:rsid w:val="00015E92"/>
    <w:rsid w:val="0002377C"/>
    <w:rsid w:val="00026085"/>
    <w:rsid w:val="000278C2"/>
    <w:rsid w:val="00041201"/>
    <w:rsid w:val="0004362E"/>
    <w:rsid w:val="00052F50"/>
    <w:rsid w:val="00056C5B"/>
    <w:rsid w:val="000627FE"/>
    <w:rsid w:val="00063F63"/>
    <w:rsid w:val="000654CC"/>
    <w:rsid w:val="00086F7F"/>
    <w:rsid w:val="00095716"/>
    <w:rsid w:val="000A3A61"/>
    <w:rsid w:val="000C453C"/>
    <w:rsid w:val="000D19EA"/>
    <w:rsid w:val="000D1BDC"/>
    <w:rsid w:val="000D6DD1"/>
    <w:rsid w:val="000E0ACA"/>
    <w:rsid w:val="000E6B4E"/>
    <w:rsid w:val="000F6B7C"/>
    <w:rsid w:val="00107009"/>
    <w:rsid w:val="0011722D"/>
    <w:rsid w:val="00127E65"/>
    <w:rsid w:val="00133392"/>
    <w:rsid w:val="001359AF"/>
    <w:rsid w:val="00137EDF"/>
    <w:rsid w:val="00144426"/>
    <w:rsid w:val="001475E1"/>
    <w:rsid w:val="00154A24"/>
    <w:rsid w:val="00156F12"/>
    <w:rsid w:val="00160C7C"/>
    <w:rsid w:val="00161126"/>
    <w:rsid w:val="00183616"/>
    <w:rsid w:val="0019565B"/>
    <w:rsid w:val="001A0F01"/>
    <w:rsid w:val="001A46C3"/>
    <w:rsid w:val="001A4BB1"/>
    <w:rsid w:val="001A7773"/>
    <w:rsid w:val="001B1CB2"/>
    <w:rsid w:val="001B4D84"/>
    <w:rsid w:val="001D2098"/>
    <w:rsid w:val="001D6B04"/>
    <w:rsid w:val="001D7C22"/>
    <w:rsid w:val="001D7DF1"/>
    <w:rsid w:val="001E0A3E"/>
    <w:rsid w:val="001E154B"/>
    <w:rsid w:val="001F7B3F"/>
    <w:rsid w:val="00200E5E"/>
    <w:rsid w:val="00201362"/>
    <w:rsid w:val="002047BD"/>
    <w:rsid w:val="00206C9F"/>
    <w:rsid w:val="002115CA"/>
    <w:rsid w:val="002160C4"/>
    <w:rsid w:val="00231E9E"/>
    <w:rsid w:val="00233543"/>
    <w:rsid w:val="002336D0"/>
    <w:rsid w:val="0023371D"/>
    <w:rsid w:val="0025343F"/>
    <w:rsid w:val="00265F16"/>
    <w:rsid w:val="002762D7"/>
    <w:rsid w:val="00291083"/>
    <w:rsid w:val="002A243F"/>
    <w:rsid w:val="002C2B21"/>
    <w:rsid w:val="002C39CF"/>
    <w:rsid w:val="002D33CA"/>
    <w:rsid w:val="002D65C0"/>
    <w:rsid w:val="00302D99"/>
    <w:rsid w:val="003071E3"/>
    <w:rsid w:val="003169B1"/>
    <w:rsid w:val="0031707E"/>
    <w:rsid w:val="00320C8D"/>
    <w:rsid w:val="00322E12"/>
    <w:rsid w:val="003342A8"/>
    <w:rsid w:val="003559D9"/>
    <w:rsid w:val="00357274"/>
    <w:rsid w:val="003614DB"/>
    <w:rsid w:val="00366517"/>
    <w:rsid w:val="00390435"/>
    <w:rsid w:val="003A4023"/>
    <w:rsid w:val="003C07E3"/>
    <w:rsid w:val="003C5946"/>
    <w:rsid w:val="003C755F"/>
    <w:rsid w:val="003D2CF8"/>
    <w:rsid w:val="003E416F"/>
    <w:rsid w:val="003E5F42"/>
    <w:rsid w:val="003F01F6"/>
    <w:rsid w:val="003F2E74"/>
    <w:rsid w:val="003F3212"/>
    <w:rsid w:val="0040451E"/>
    <w:rsid w:val="004054F5"/>
    <w:rsid w:val="00414997"/>
    <w:rsid w:val="004227E3"/>
    <w:rsid w:val="0043423D"/>
    <w:rsid w:val="004421FD"/>
    <w:rsid w:val="00454A76"/>
    <w:rsid w:val="004558B8"/>
    <w:rsid w:val="00477C56"/>
    <w:rsid w:val="00480924"/>
    <w:rsid w:val="00485720"/>
    <w:rsid w:val="00487C5E"/>
    <w:rsid w:val="004910EA"/>
    <w:rsid w:val="00495603"/>
    <w:rsid w:val="004A17BC"/>
    <w:rsid w:val="004A55FF"/>
    <w:rsid w:val="004B0CD0"/>
    <w:rsid w:val="004B1A66"/>
    <w:rsid w:val="004C2F43"/>
    <w:rsid w:val="004C7203"/>
    <w:rsid w:val="004D2DE4"/>
    <w:rsid w:val="004E5528"/>
    <w:rsid w:val="005052F1"/>
    <w:rsid w:val="00507750"/>
    <w:rsid w:val="00514ADB"/>
    <w:rsid w:val="00521CDC"/>
    <w:rsid w:val="00522A1A"/>
    <w:rsid w:val="005258C4"/>
    <w:rsid w:val="00527ED3"/>
    <w:rsid w:val="00532FB9"/>
    <w:rsid w:val="00533DB6"/>
    <w:rsid w:val="005410EA"/>
    <w:rsid w:val="00551A7C"/>
    <w:rsid w:val="0055294D"/>
    <w:rsid w:val="0056323E"/>
    <w:rsid w:val="005719B5"/>
    <w:rsid w:val="005757F6"/>
    <w:rsid w:val="005775EB"/>
    <w:rsid w:val="00581995"/>
    <w:rsid w:val="00591F99"/>
    <w:rsid w:val="005A441B"/>
    <w:rsid w:val="005C085B"/>
    <w:rsid w:val="005D2BB8"/>
    <w:rsid w:val="005E15DD"/>
    <w:rsid w:val="005F35E3"/>
    <w:rsid w:val="00604E51"/>
    <w:rsid w:val="00605E01"/>
    <w:rsid w:val="00613791"/>
    <w:rsid w:val="00616301"/>
    <w:rsid w:val="00622748"/>
    <w:rsid w:val="00622EA0"/>
    <w:rsid w:val="00631094"/>
    <w:rsid w:val="00635A29"/>
    <w:rsid w:val="00652274"/>
    <w:rsid w:val="006556FD"/>
    <w:rsid w:val="00662697"/>
    <w:rsid w:val="00691BCD"/>
    <w:rsid w:val="00693C41"/>
    <w:rsid w:val="00695069"/>
    <w:rsid w:val="006C5932"/>
    <w:rsid w:val="006D71F5"/>
    <w:rsid w:val="006E1CA2"/>
    <w:rsid w:val="006E739E"/>
    <w:rsid w:val="006F0676"/>
    <w:rsid w:val="006F2797"/>
    <w:rsid w:val="007014B6"/>
    <w:rsid w:val="007033FC"/>
    <w:rsid w:val="00706E03"/>
    <w:rsid w:val="00721D79"/>
    <w:rsid w:val="00732419"/>
    <w:rsid w:val="00740379"/>
    <w:rsid w:val="00740A32"/>
    <w:rsid w:val="00754973"/>
    <w:rsid w:val="00774703"/>
    <w:rsid w:val="007813BD"/>
    <w:rsid w:val="0078769F"/>
    <w:rsid w:val="007942FC"/>
    <w:rsid w:val="007D7480"/>
    <w:rsid w:val="007E0F0F"/>
    <w:rsid w:val="00802BD1"/>
    <w:rsid w:val="00803DF2"/>
    <w:rsid w:val="00812E8D"/>
    <w:rsid w:val="00815584"/>
    <w:rsid w:val="00822DF0"/>
    <w:rsid w:val="00823246"/>
    <w:rsid w:val="00826312"/>
    <w:rsid w:val="0083082E"/>
    <w:rsid w:val="0085382C"/>
    <w:rsid w:val="00855D8A"/>
    <w:rsid w:val="00860D90"/>
    <w:rsid w:val="00880050"/>
    <w:rsid w:val="00893A75"/>
    <w:rsid w:val="008A786C"/>
    <w:rsid w:val="008B0883"/>
    <w:rsid w:val="008D41BD"/>
    <w:rsid w:val="008F7E12"/>
    <w:rsid w:val="008F7F87"/>
    <w:rsid w:val="00925170"/>
    <w:rsid w:val="00926DCE"/>
    <w:rsid w:val="00943F64"/>
    <w:rsid w:val="00944152"/>
    <w:rsid w:val="00946FC9"/>
    <w:rsid w:val="0095212D"/>
    <w:rsid w:val="00952344"/>
    <w:rsid w:val="00965199"/>
    <w:rsid w:val="009725D2"/>
    <w:rsid w:val="00980C89"/>
    <w:rsid w:val="00981636"/>
    <w:rsid w:val="009912FF"/>
    <w:rsid w:val="0099755D"/>
    <w:rsid w:val="009B2781"/>
    <w:rsid w:val="009B5A66"/>
    <w:rsid w:val="009F4F48"/>
    <w:rsid w:val="009F5435"/>
    <w:rsid w:val="00A12BB8"/>
    <w:rsid w:val="00A13BD9"/>
    <w:rsid w:val="00A214CC"/>
    <w:rsid w:val="00A25078"/>
    <w:rsid w:val="00A25FE1"/>
    <w:rsid w:val="00A30501"/>
    <w:rsid w:val="00A36AE9"/>
    <w:rsid w:val="00A4331D"/>
    <w:rsid w:val="00A44868"/>
    <w:rsid w:val="00A64B80"/>
    <w:rsid w:val="00AB3DF1"/>
    <w:rsid w:val="00AB6261"/>
    <w:rsid w:val="00AB7AD1"/>
    <w:rsid w:val="00AC5369"/>
    <w:rsid w:val="00AC5786"/>
    <w:rsid w:val="00AD6ABD"/>
    <w:rsid w:val="00AE1F0E"/>
    <w:rsid w:val="00AE3099"/>
    <w:rsid w:val="00AE6A7F"/>
    <w:rsid w:val="00AF194B"/>
    <w:rsid w:val="00AF5A25"/>
    <w:rsid w:val="00B00984"/>
    <w:rsid w:val="00B06C47"/>
    <w:rsid w:val="00B10790"/>
    <w:rsid w:val="00B13ABC"/>
    <w:rsid w:val="00B20DA2"/>
    <w:rsid w:val="00B3681A"/>
    <w:rsid w:val="00B37B9B"/>
    <w:rsid w:val="00B37E73"/>
    <w:rsid w:val="00B406F5"/>
    <w:rsid w:val="00B46161"/>
    <w:rsid w:val="00B535B3"/>
    <w:rsid w:val="00B56E48"/>
    <w:rsid w:val="00B63DA2"/>
    <w:rsid w:val="00B64381"/>
    <w:rsid w:val="00B744F2"/>
    <w:rsid w:val="00B83BD9"/>
    <w:rsid w:val="00B929B5"/>
    <w:rsid w:val="00BF53B9"/>
    <w:rsid w:val="00BF6CA4"/>
    <w:rsid w:val="00C25A00"/>
    <w:rsid w:val="00C32E5E"/>
    <w:rsid w:val="00C6038F"/>
    <w:rsid w:val="00C63FCE"/>
    <w:rsid w:val="00C847D1"/>
    <w:rsid w:val="00C87B43"/>
    <w:rsid w:val="00C901F7"/>
    <w:rsid w:val="00C94703"/>
    <w:rsid w:val="00CA0403"/>
    <w:rsid w:val="00CA6DB2"/>
    <w:rsid w:val="00CB1E91"/>
    <w:rsid w:val="00CF01DE"/>
    <w:rsid w:val="00CF1EE0"/>
    <w:rsid w:val="00CF7073"/>
    <w:rsid w:val="00D01A99"/>
    <w:rsid w:val="00D07D88"/>
    <w:rsid w:val="00D07E3E"/>
    <w:rsid w:val="00D34073"/>
    <w:rsid w:val="00D45AC7"/>
    <w:rsid w:val="00D472CE"/>
    <w:rsid w:val="00D51BC6"/>
    <w:rsid w:val="00D52B35"/>
    <w:rsid w:val="00D7693C"/>
    <w:rsid w:val="00D803D5"/>
    <w:rsid w:val="00DA22BA"/>
    <w:rsid w:val="00DA446B"/>
    <w:rsid w:val="00DA6536"/>
    <w:rsid w:val="00DC1318"/>
    <w:rsid w:val="00DD6CDF"/>
    <w:rsid w:val="00DF21D3"/>
    <w:rsid w:val="00DF339D"/>
    <w:rsid w:val="00E04577"/>
    <w:rsid w:val="00E05DC2"/>
    <w:rsid w:val="00E0796F"/>
    <w:rsid w:val="00E13DA4"/>
    <w:rsid w:val="00E257E3"/>
    <w:rsid w:val="00E40B04"/>
    <w:rsid w:val="00E50953"/>
    <w:rsid w:val="00E50F04"/>
    <w:rsid w:val="00E64215"/>
    <w:rsid w:val="00E77309"/>
    <w:rsid w:val="00E80982"/>
    <w:rsid w:val="00E82DF5"/>
    <w:rsid w:val="00EA4149"/>
    <w:rsid w:val="00EB099A"/>
    <w:rsid w:val="00EB155B"/>
    <w:rsid w:val="00EC6505"/>
    <w:rsid w:val="00EF1668"/>
    <w:rsid w:val="00EF3042"/>
    <w:rsid w:val="00EF5FB9"/>
    <w:rsid w:val="00F24232"/>
    <w:rsid w:val="00F312F4"/>
    <w:rsid w:val="00F34C59"/>
    <w:rsid w:val="00F5456D"/>
    <w:rsid w:val="00F56685"/>
    <w:rsid w:val="00F57B8F"/>
    <w:rsid w:val="00F60C25"/>
    <w:rsid w:val="00F637C1"/>
    <w:rsid w:val="00F66D6C"/>
    <w:rsid w:val="00F74011"/>
    <w:rsid w:val="00F74D1C"/>
    <w:rsid w:val="00FA40C8"/>
    <w:rsid w:val="00FA5391"/>
    <w:rsid w:val="00FB0E18"/>
    <w:rsid w:val="00FC5D61"/>
    <w:rsid w:val="00FE7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0A6C0"/>
  <w15:docId w15:val="{C273A8EA-119D-45A8-992D-FDD84B6D1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BC6"/>
    <w:pPr>
      <w:spacing w:after="0" w:line="240" w:lineRule="auto"/>
      <w:jc w:val="both"/>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51BC6"/>
    <w:rPr>
      <w:sz w:val="16"/>
      <w:szCs w:val="16"/>
    </w:rPr>
  </w:style>
  <w:style w:type="paragraph" w:styleId="CommentText">
    <w:name w:val="annotation text"/>
    <w:basedOn w:val="Normal"/>
    <w:link w:val="CommentTextChar"/>
    <w:semiHidden/>
    <w:rsid w:val="00D51BC6"/>
    <w:rPr>
      <w:sz w:val="20"/>
      <w:szCs w:val="20"/>
      <w:lang w:val="en-US" w:eastAsia="en-US"/>
    </w:rPr>
  </w:style>
  <w:style w:type="character" w:customStyle="1" w:styleId="CommentTextChar">
    <w:name w:val="Comment Text Char"/>
    <w:basedOn w:val="DefaultParagraphFont"/>
    <w:link w:val="CommentText"/>
    <w:semiHidden/>
    <w:rsid w:val="00D51BC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51BC6"/>
    <w:rPr>
      <w:rFonts w:ascii="Tahoma" w:hAnsi="Tahoma" w:cs="Tahoma"/>
      <w:sz w:val="16"/>
      <w:szCs w:val="16"/>
    </w:rPr>
  </w:style>
  <w:style w:type="character" w:customStyle="1" w:styleId="BalloonTextChar">
    <w:name w:val="Balloon Text Char"/>
    <w:basedOn w:val="DefaultParagraphFont"/>
    <w:link w:val="BalloonText"/>
    <w:uiPriority w:val="99"/>
    <w:semiHidden/>
    <w:rsid w:val="00D51BC6"/>
    <w:rPr>
      <w:rFonts w:ascii="Tahoma" w:eastAsia="Times New Roman" w:hAnsi="Tahoma" w:cs="Tahoma"/>
      <w:sz w:val="16"/>
      <w:szCs w:val="16"/>
      <w:lang w:val="en-GB" w:eastAsia="en-GB"/>
    </w:rPr>
  </w:style>
  <w:style w:type="paragraph" w:styleId="CommentSubject">
    <w:name w:val="annotation subject"/>
    <w:basedOn w:val="CommentText"/>
    <w:next w:val="CommentText"/>
    <w:link w:val="CommentSubjectChar"/>
    <w:uiPriority w:val="99"/>
    <w:semiHidden/>
    <w:unhideWhenUsed/>
    <w:rsid w:val="00855D8A"/>
    <w:rPr>
      <w:b/>
      <w:bCs/>
      <w:lang w:val="en-GB" w:eastAsia="en-GB"/>
    </w:rPr>
  </w:style>
  <w:style w:type="character" w:customStyle="1" w:styleId="CommentSubjectChar">
    <w:name w:val="Comment Subject Char"/>
    <w:basedOn w:val="CommentTextChar"/>
    <w:link w:val="CommentSubject"/>
    <w:uiPriority w:val="99"/>
    <w:semiHidden/>
    <w:rsid w:val="00855D8A"/>
    <w:rPr>
      <w:rFonts w:ascii="Times New Roman" w:eastAsia="Times New Roman" w:hAnsi="Times New Roman" w:cs="Times New Roman"/>
      <w:b/>
      <w:bCs/>
      <w:sz w:val="20"/>
      <w:szCs w:val="20"/>
      <w:lang w:val="en-GB" w:eastAsia="en-GB"/>
    </w:rPr>
  </w:style>
  <w:style w:type="paragraph" w:styleId="ListParagraph">
    <w:name w:val="List Paragraph"/>
    <w:basedOn w:val="Normal"/>
    <w:uiPriority w:val="34"/>
    <w:qFormat/>
    <w:rsid w:val="005410EA"/>
    <w:pPr>
      <w:ind w:left="720"/>
      <w:jc w:val="left"/>
    </w:pPr>
    <w:rPr>
      <w:rFonts w:ascii="Calibri" w:eastAsiaTheme="minorHAnsi" w:hAnsi="Calibri"/>
      <w:sz w:val="22"/>
      <w:szCs w:val="22"/>
      <w:lang w:val="en-US" w:eastAsia="en-US"/>
    </w:rPr>
  </w:style>
  <w:style w:type="paragraph" w:styleId="Header">
    <w:name w:val="header"/>
    <w:basedOn w:val="Normal"/>
    <w:link w:val="HeaderChar"/>
    <w:uiPriority w:val="99"/>
    <w:unhideWhenUsed/>
    <w:rsid w:val="000627FE"/>
    <w:pPr>
      <w:tabs>
        <w:tab w:val="center" w:pos="4703"/>
        <w:tab w:val="right" w:pos="9406"/>
      </w:tabs>
    </w:pPr>
  </w:style>
  <w:style w:type="character" w:customStyle="1" w:styleId="HeaderChar">
    <w:name w:val="Header Char"/>
    <w:basedOn w:val="DefaultParagraphFont"/>
    <w:link w:val="Header"/>
    <w:uiPriority w:val="99"/>
    <w:rsid w:val="000627FE"/>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0627FE"/>
    <w:pPr>
      <w:tabs>
        <w:tab w:val="center" w:pos="4703"/>
        <w:tab w:val="right" w:pos="9406"/>
      </w:tabs>
    </w:pPr>
  </w:style>
  <w:style w:type="character" w:customStyle="1" w:styleId="FooterChar">
    <w:name w:val="Footer Char"/>
    <w:basedOn w:val="DefaultParagraphFont"/>
    <w:link w:val="Footer"/>
    <w:uiPriority w:val="99"/>
    <w:rsid w:val="000627FE"/>
    <w:rPr>
      <w:rFonts w:ascii="Times New Roman" w:eastAsia="Times New Roman" w:hAnsi="Times New Roman" w:cs="Times New Roman"/>
      <w:sz w:val="24"/>
      <w:szCs w:val="24"/>
      <w:lang w:val="en-GB" w:eastAsia="en-GB"/>
    </w:rPr>
  </w:style>
  <w:style w:type="paragraph" w:styleId="Revision">
    <w:name w:val="Revision"/>
    <w:hidden/>
    <w:uiPriority w:val="99"/>
    <w:semiHidden/>
    <w:rsid w:val="00233543"/>
    <w:pPr>
      <w:spacing w:after="0"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292748">
      <w:bodyDiv w:val="1"/>
      <w:marLeft w:val="0"/>
      <w:marRight w:val="0"/>
      <w:marTop w:val="0"/>
      <w:marBottom w:val="0"/>
      <w:divBdr>
        <w:top w:val="none" w:sz="0" w:space="0" w:color="auto"/>
        <w:left w:val="none" w:sz="0" w:space="0" w:color="auto"/>
        <w:bottom w:val="none" w:sz="0" w:space="0" w:color="auto"/>
        <w:right w:val="none" w:sz="0" w:space="0" w:color="auto"/>
      </w:divBdr>
    </w:div>
    <w:div w:id="11671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ipec-federation.or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D3907-0A42-4C96-BC31-2BF49B41A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1402</Words>
  <Characters>7996</Characters>
  <Application>Microsoft Office Word</Application>
  <DocSecurity>0</DocSecurity>
  <Lines>66</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Buck, Franziska</dc:creator>
  <cp:lastModifiedBy>Stefano Luppino</cp:lastModifiedBy>
  <cp:revision>8</cp:revision>
  <cp:lastPrinted>2017-06-16T12:45:00Z</cp:lastPrinted>
  <dcterms:created xsi:type="dcterms:W3CDTF">2023-09-12T13:04:00Z</dcterms:created>
  <dcterms:modified xsi:type="dcterms:W3CDTF">2024-02-19T15:09:00Z</dcterms:modified>
</cp:coreProperties>
</file>